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val="0"/>
        <w:spacing w:after="0"/>
        <w:rPr>
          <w:rFonts w:ascii="Arial" w:hAnsi="Arial" w:cs="Arial"/>
          <w:sz w:val="32"/>
          <w:szCs w:val="32"/>
        </w:rPr>
      </w:pPr>
      <w:r>
        <w:rPr>
          <w:rFonts w:ascii="Arial" w:hAnsi="Arial" w:cs="Arial"/>
          <w:b/>
          <w:sz w:val="32"/>
          <w:szCs w:val="32"/>
        </w:rPr>
        <w:t xml:space="preserve">Course: </w:t>
      </w:r>
      <w:r>
        <w:rPr>
          <w:rFonts w:ascii="Arial" w:hAnsi="Arial" w:eastAsia="Arial" w:cs="Arial"/>
          <w:b/>
          <w:sz w:val="32"/>
          <w:szCs w:val="32"/>
        </w:rPr>
        <w:t>The E-waste Challenge</w:t>
      </w:r>
    </w:p>
    <w:p>
      <w:pPr>
        <w:widowControl w:val="0"/>
        <w:spacing w:after="0"/>
        <w:rPr>
          <w:rFonts w:ascii="Arial" w:hAnsi="Arial" w:cs="Arial"/>
          <w:sz w:val="32"/>
          <w:szCs w:val="32"/>
        </w:rPr>
      </w:pPr>
    </w:p>
    <w:p>
      <w:pPr>
        <w:widowControl w:val="0"/>
        <w:spacing w:after="0"/>
        <w:rPr>
          <w:rFonts w:ascii="Arial" w:hAnsi="Arial" w:eastAsia="Arial" w:cs="Arial"/>
          <w:b/>
          <w:sz w:val="32"/>
          <w:szCs w:val="32"/>
        </w:rPr>
      </w:pPr>
      <w:r>
        <w:rPr>
          <w:rFonts w:ascii="Arial" w:hAnsi="Arial" w:eastAsia="Arial" w:cs="Arial"/>
          <w:b/>
          <w:sz w:val="32"/>
          <w:szCs w:val="32"/>
        </w:rPr>
        <w:t>Topic 1: Wh</w:t>
      </w:r>
      <w:bookmarkStart w:id="2" w:name="_GoBack"/>
      <w:bookmarkEnd w:id="2"/>
      <w:r>
        <w:rPr>
          <w:rFonts w:ascii="Arial" w:hAnsi="Arial" w:eastAsia="Arial" w:cs="Arial"/>
          <w:b/>
          <w:sz w:val="32"/>
          <w:szCs w:val="32"/>
        </w:rPr>
        <w:t xml:space="preserve">at happens to e-waste around the world? </w:t>
      </w:r>
    </w:p>
    <w:p>
      <w:pPr>
        <w:widowControl w:val="0"/>
        <w:spacing w:after="0"/>
        <w:rPr>
          <w:rFonts w:ascii="Arial" w:hAnsi="Arial" w:cs="Arial"/>
        </w:rPr>
      </w:pPr>
    </w:p>
    <w:p>
      <w:pPr>
        <w:pStyle w:val="2"/>
        <w:spacing w:before="20" w:after="20" w:line="240" w:lineRule="auto"/>
      </w:pPr>
      <w:r>
        <w:t>Opening screen</w:t>
      </w:r>
    </w:p>
    <w:p>
      <w:pPr>
        <w:spacing w:before="20" w:after="20" w:line="240" w:lineRule="auto"/>
        <w:rPr>
          <w:rFonts w:ascii="Arial" w:hAnsi="Arial" w:cs="Arial"/>
        </w:rPr>
      </w:pPr>
    </w:p>
    <w:tbl>
      <w:tblPr>
        <w:tblStyle w:val="23"/>
        <w:tblW w:w="14173"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2093"/>
        <w:gridCol w:w="7382"/>
        <w:gridCol w:w="46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93" w:type="dxa"/>
            <w:shd w:val="clear" w:color="auto" w:fill="89C3E5"/>
          </w:tcPr>
          <w:p>
            <w:pPr>
              <w:spacing w:before="20" w:after="20" w:line="240" w:lineRule="auto"/>
              <w:rPr>
                <w:rFonts w:ascii="Arial" w:hAnsi="Arial" w:cs="Arial"/>
              </w:rPr>
            </w:pPr>
            <w:bookmarkStart w:id="0" w:name="h.1fob9te" w:colFirst="0" w:colLast="0"/>
            <w:bookmarkEnd w:id="0"/>
            <w:r>
              <w:rPr>
                <w:rFonts w:ascii="Arial" w:hAnsi="Arial" w:cs="Arial"/>
                <w:b/>
              </w:rPr>
              <w:t xml:space="preserve">Screen # </w:t>
            </w:r>
          </w:p>
        </w:tc>
        <w:tc>
          <w:tcPr>
            <w:tcW w:w="7382" w:type="dxa"/>
            <w:shd w:val="clear" w:color="auto" w:fill="89C3E5"/>
          </w:tcPr>
          <w:p>
            <w:pPr>
              <w:spacing w:before="20" w:after="20" w:line="240" w:lineRule="auto"/>
              <w:rPr>
                <w:rFonts w:ascii="Arial" w:hAnsi="Arial" w:cs="Arial"/>
              </w:rPr>
            </w:pPr>
            <w:r>
              <w:rPr>
                <w:rFonts w:ascii="Arial" w:hAnsi="Arial" w:cs="Arial"/>
                <w:b/>
              </w:rPr>
              <w:t>Onscreen text</w:t>
            </w:r>
          </w:p>
        </w:tc>
        <w:tc>
          <w:tcPr>
            <w:tcW w:w="4698" w:type="dxa"/>
            <w:shd w:val="clear" w:color="auto" w:fill="89C3E5"/>
          </w:tcPr>
          <w:p>
            <w:pPr>
              <w:spacing w:before="20" w:after="20" w:line="240" w:lineRule="auto"/>
              <w:rPr>
                <w:rFonts w:ascii="Arial" w:hAnsi="Arial" w:cs="Arial"/>
              </w:rPr>
            </w:pPr>
            <w:r>
              <w:rPr>
                <w:rFonts w:ascii="Arial" w:hAnsi="Arial" w:cs="Arial"/>
                <w:b/>
              </w:rPr>
              <w:t>Design instructions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2093" w:type="dxa"/>
          </w:tcPr>
          <w:p>
            <w:pPr>
              <w:spacing w:before="20" w:after="20" w:line="240" w:lineRule="auto"/>
              <w:rPr>
                <w:rFonts w:ascii="Arial" w:hAnsi="Arial" w:cs="Arial"/>
              </w:rPr>
            </w:pPr>
            <w:r>
              <w:rPr>
                <w:rFonts w:ascii="Arial" w:hAnsi="Arial" w:cs="Arial"/>
                <w:sz w:val="23"/>
                <w:szCs w:val="23"/>
              </w:rPr>
              <w:t>Opening screen</w:t>
            </w:r>
          </w:p>
          <w:p>
            <w:pPr>
              <w:spacing w:before="20" w:after="20" w:line="240" w:lineRule="auto"/>
              <w:rPr>
                <w:rFonts w:ascii="Arial" w:hAnsi="Arial" w:cs="Arial"/>
              </w:rPr>
            </w:pPr>
          </w:p>
        </w:tc>
        <w:tc>
          <w:tcPr>
            <w:tcW w:w="7382" w:type="dxa"/>
          </w:tcPr>
          <w:p>
            <w:pPr>
              <w:spacing w:after="0" w:line="240" w:lineRule="auto"/>
              <w:rPr>
                <w:rFonts w:ascii="Arial" w:hAnsi="Arial" w:cs="Arial"/>
              </w:rPr>
            </w:pPr>
            <w:r>
              <w:rPr>
                <w:rFonts w:ascii="Arial" w:hAnsi="Arial" w:cs="Arial"/>
                <w:b/>
              </w:rPr>
              <w:t xml:space="preserve">What happens to e-waste around the </w:t>
            </w:r>
            <w:ins w:id="0" w:author="Clare Chambers" w:date="2018-10-05T17:01:45Z">
              <w:r>
                <w:rPr>
                  <w:rFonts w:ascii="Arial" w:hAnsi="Arial" w:cs="Arial"/>
                  <w:b/>
                  <w:lang w:val="en-GB"/>
                </w:rPr>
                <w:t>world</w:t>
              </w:r>
            </w:ins>
            <w:r>
              <w:rPr>
                <w:rFonts w:ascii="Arial" w:hAnsi="Arial" w:cs="Arial"/>
                <w:b/>
              </w:rPr>
              <w:t xml:space="preserve">? </w:t>
            </w:r>
          </w:p>
          <w:p>
            <w:pPr>
              <w:spacing w:before="20" w:after="20" w:line="240" w:lineRule="auto"/>
              <w:rPr>
                <w:rFonts w:ascii="Arial" w:hAnsi="Arial" w:cs="Arial"/>
              </w:rPr>
            </w:pPr>
          </w:p>
          <w:p>
            <w:pPr>
              <w:spacing w:before="20" w:after="20" w:line="240" w:lineRule="auto"/>
              <w:rPr>
                <w:rFonts w:ascii="Arial" w:hAnsi="Arial" w:cs="Arial"/>
              </w:rPr>
            </w:pPr>
            <w:r>
              <w:rPr>
                <w:rFonts w:ascii="Arial" w:hAnsi="Arial" w:cs="Arial"/>
              </w:rPr>
              <w:t>Where do our gadgets and appliances go at the end of</w:t>
            </w:r>
            <w:ins w:id="1" w:author="Clare Chambers" w:date="2018-10-05T17:01:59Z">
              <w:r>
                <w:rPr>
                  <w:rFonts w:ascii="Arial" w:hAnsi="Arial" w:cs="Arial"/>
                  <w:lang w:val="en-GB"/>
                </w:rPr>
                <w:t xml:space="preserve"> </w:t>
              </w:r>
            </w:ins>
            <w:r>
              <w:rPr>
                <w:rFonts w:ascii="Arial" w:hAnsi="Arial" w:cs="Arial"/>
              </w:rPr>
              <w:t xml:space="preserve"> their useful lives? Here we look at different approaches to the collection, trade, and movement of e</w:t>
            </w:r>
            <w:ins w:id="2" w:author="Clare Chambers" w:date="2018-10-05T16:06:59Z">
              <w:r>
                <w:rPr>
                  <w:rFonts w:ascii="Arial" w:hAnsi="Arial" w:cs="Arial"/>
                  <w:lang w:val="en-GB"/>
                </w:rPr>
                <w:t>-</w:t>
              </w:r>
            </w:ins>
            <w:r>
              <w:rPr>
                <w:rFonts w:ascii="Arial" w:hAnsi="Arial" w:cs="Arial"/>
              </w:rPr>
              <w:t xml:space="preserve">waste. </w:t>
            </w:r>
            <w:ins w:id="3" w:author="Clare Chambers" w:date="2018-10-05T17:02:17Z">
              <w:r>
                <w:rPr>
                  <w:rFonts w:ascii="Arial" w:hAnsi="Arial" w:cs="Arial"/>
                  <w:lang w:val="en-GB"/>
                </w:rPr>
                <w:t>We al</w:t>
              </w:r>
            </w:ins>
            <w:ins w:id="4" w:author="Clare Chambers" w:date="2018-10-05T17:02:18Z">
              <w:r>
                <w:rPr>
                  <w:rFonts w:ascii="Arial" w:hAnsi="Arial" w:cs="Arial"/>
                  <w:lang w:val="en-GB"/>
                </w:rPr>
                <w:t>so</w:t>
              </w:r>
            </w:ins>
            <w:r>
              <w:rPr>
                <w:rFonts w:ascii="Arial" w:hAnsi="Arial" w:cs="Arial"/>
              </w:rPr>
              <w:t xml:space="preserve"> explore how these</w:t>
            </w:r>
            <w:ins w:id="5" w:author="Clare Chambers" w:date="2018-10-05T17:40:59Z">
              <w:r>
                <w:rPr>
                  <w:rFonts w:ascii="Arial" w:hAnsi="Arial" w:cs="Arial"/>
                  <w:lang w:val="en-GB"/>
                </w:rPr>
                <w:t xml:space="preserve"> </w:t>
              </w:r>
            </w:ins>
            <w:ins w:id="6" w:author="Clare Chambers" w:date="2018-10-05T19:46:37Z">
              <w:r>
                <w:rPr>
                  <w:rFonts w:ascii="Arial" w:hAnsi="Arial" w:cs="Arial"/>
                  <w:lang w:val="en-GB"/>
                </w:rPr>
                <w:t>trea</w:t>
              </w:r>
            </w:ins>
            <w:ins w:id="7" w:author="Clare Chambers" w:date="2018-10-05T19:46:38Z">
              <w:r>
                <w:rPr>
                  <w:rFonts w:ascii="Arial" w:hAnsi="Arial" w:cs="Arial"/>
                  <w:lang w:val="en-GB"/>
                </w:rPr>
                <w:t xml:space="preserve">tment </w:t>
              </w:r>
            </w:ins>
            <w:ins w:id="8" w:author="Clare Chambers" w:date="2018-10-05T17:41:00Z">
              <w:r>
                <w:rPr>
                  <w:rFonts w:ascii="Arial" w:hAnsi="Arial" w:cs="Arial"/>
                  <w:lang w:val="en-GB"/>
                </w:rPr>
                <w:t>process</w:t>
              </w:r>
            </w:ins>
            <w:ins w:id="9" w:author="Clare Chambers" w:date="2018-10-05T17:41:01Z">
              <w:r>
                <w:rPr>
                  <w:rFonts w:ascii="Arial" w:hAnsi="Arial" w:cs="Arial"/>
                  <w:lang w:val="en-GB"/>
                </w:rPr>
                <w:t>es</w:t>
              </w:r>
            </w:ins>
            <w:r>
              <w:rPr>
                <w:rFonts w:ascii="Arial" w:hAnsi="Arial" w:cs="Arial"/>
              </w:rPr>
              <w:t xml:space="preserve"> may be influenced by international agreements. </w:t>
            </w:r>
          </w:p>
          <w:p>
            <w:pPr>
              <w:spacing w:before="20" w:after="20" w:line="240" w:lineRule="auto"/>
              <w:rPr>
                <w:rFonts w:ascii="Arial" w:hAnsi="Arial" w:cs="Arial"/>
              </w:rPr>
            </w:pPr>
          </w:p>
          <w:p>
            <w:pPr>
              <w:spacing w:before="20" w:after="20" w:line="240" w:lineRule="auto"/>
              <w:rPr>
                <w:rFonts w:ascii="Arial" w:hAnsi="Arial" w:cs="Arial"/>
                <w:color w:val="000000" w:themeColor="text1"/>
                <w14:textFill>
                  <w14:solidFill>
                    <w14:schemeClr w14:val="tx1"/>
                  </w14:solidFill>
                </w14:textFill>
              </w:rPr>
            </w:pPr>
            <w:r>
              <w:rPr>
                <w:rFonts w:ascii="Arial" w:hAnsi="Arial" w:cs="Arial"/>
                <w:color w:val="000000" w:themeColor="text1"/>
                <w:shd w:val="clear" w:color="auto" w:fill="FFFFFF"/>
                <w14:textFill>
                  <w14:solidFill>
                    <w14:schemeClr w14:val="tx1"/>
                  </w14:solidFill>
                </w14:textFill>
              </w:rPr>
              <w:t>Click the</w:t>
            </w:r>
            <w:r>
              <w:rPr>
                <w:rStyle w:val="35"/>
                <w:rFonts w:ascii="Arial" w:hAnsi="Arial" w:cs="Arial"/>
                <w:color w:val="000000" w:themeColor="text1"/>
                <w:shd w:val="clear" w:color="auto" w:fill="FFFFFF"/>
                <w14:textFill>
                  <w14:solidFill>
                    <w14:schemeClr w14:val="tx1"/>
                  </w14:solidFill>
                </w14:textFill>
              </w:rPr>
              <w:t> </w:t>
            </w:r>
            <w:r>
              <w:rPr>
                <w:rStyle w:val="19"/>
                <w:rFonts w:ascii="Arial" w:hAnsi="Arial" w:cs="Arial"/>
                <w:color w:val="000000" w:themeColor="text1"/>
                <w14:textFill>
                  <w14:solidFill>
                    <w14:schemeClr w14:val="tx1"/>
                  </w14:solidFill>
                </w14:textFill>
              </w:rPr>
              <w:t>About</w:t>
            </w:r>
            <w:r>
              <w:rPr>
                <w:rStyle w:val="35"/>
                <w:rFonts w:ascii="Arial" w:hAnsi="Arial" w:cs="Arial"/>
                <w:color w:val="000000" w:themeColor="text1"/>
                <w:shd w:val="clear" w:color="auto" w:fill="FFFFFF"/>
                <w14:textFill>
                  <w14:solidFill>
                    <w14:schemeClr w14:val="tx1"/>
                  </w14:solidFill>
                </w14:textFill>
              </w:rPr>
              <w:t> </w:t>
            </w:r>
            <w:r>
              <w:rPr>
                <w:rFonts w:ascii="Arial" w:hAnsi="Arial" w:cs="Arial"/>
                <w:color w:val="000000" w:themeColor="text1"/>
                <w:shd w:val="clear" w:color="auto" w:fill="FFFFFF"/>
                <w14:textFill>
                  <w14:solidFill>
                    <w14:schemeClr w14:val="tx1"/>
                  </w14:solidFill>
                </w14:textFill>
              </w:rPr>
              <w:t>button to learn more.</w:t>
            </w:r>
          </w:p>
          <w:p>
            <w:pPr>
              <w:spacing w:before="20" w:after="20" w:line="240" w:lineRule="auto"/>
              <w:rPr>
                <w:rFonts w:ascii="Arial" w:hAnsi="Arial" w:cs="Arial"/>
              </w:rPr>
            </w:pPr>
          </w:p>
          <w:p>
            <w:pPr>
              <w:spacing w:before="20" w:after="20" w:line="240" w:lineRule="auto"/>
              <w:rPr>
                <w:rFonts w:ascii="Arial" w:hAnsi="Arial" w:cs="Arial"/>
                <w:b/>
              </w:rPr>
            </w:pPr>
            <w:r>
              <w:rPr>
                <w:rFonts w:ascii="Arial" w:hAnsi="Arial" w:cs="Arial"/>
                <w:b/>
              </w:rPr>
              <w:t xml:space="preserve">[Button: </w:t>
            </w:r>
            <w:ins w:id="10" w:author="Clare Chambers" w:date="2018-10-05T17:39:08Z">
              <w:r>
                <w:rPr>
                  <w:rFonts w:ascii="Arial" w:hAnsi="Arial" w:cs="Arial"/>
                  <w:b/>
                  <w:lang w:val="en-GB"/>
                </w:rPr>
                <w:t>Abo</w:t>
              </w:r>
            </w:ins>
            <w:ins w:id="11" w:author="Clare Chambers" w:date="2018-10-05T17:39:09Z">
              <w:r>
                <w:rPr>
                  <w:rFonts w:ascii="Arial" w:hAnsi="Arial" w:cs="Arial"/>
                  <w:b/>
                  <w:lang w:val="en-GB"/>
                </w:rPr>
                <w:t>ut</w:t>
              </w:r>
            </w:ins>
            <w:r>
              <w:rPr>
                <w:rFonts w:ascii="Arial" w:hAnsi="Arial" w:cs="Arial"/>
                <w:b/>
              </w:rPr>
              <w:t>]</w:t>
            </w:r>
          </w:p>
          <w:p>
            <w:pPr>
              <w:spacing w:before="20" w:after="20" w:line="240" w:lineRule="auto"/>
              <w:rPr>
                <w:rFonts w:ascii="Arial" w:hAnsi="Arial" w:cs="Arial"/>
              </w:rPr>
            </w:pPr>
          </w:p>
        </w:tc>
        <w:tc>
          <w:tcPr>
            <w:tcW w:w="4698" w:type="dxa"/>
          </w:tcPr>
          <w:p>
            <w:pPr>
              <w:spacing w:before="20" w:after="20" w:line="240" w:lineRule="auto"/>
              <w:rPr>
                <w:rFonts w:ascii="Arial" w:hAnsi="Arial" w:cs="Arial"/>
              </w:rPr>
            </w:pPr>
            <w:r>
              <w:rPr>
                <w:rFonts w:ascii="Arial" w:hAnsi="Arial" w:cs="Arial"/>
              </w:rPr>
              <w:t>Standard opening screen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2093" w:type="dxa"/>
          </w:tcPr>
          <w:p>
            <w:pPr>
              <w:spacing w:before="20" w:after="20" w:line="240" w:lineRule="auto"/>
              <w:rPr>
                <w:rFonts w:ascii="Arial" w:hAnsi="Arial" w:cs="Arial"/>
              </w:rPr>
            </w:pPr>
            <w:r>
              <w:rPr>
                <w:rFonts w:ascii="Arial" w:hAnsi="Arial" w:cs="Arial"/>
                <w:sz w:val="23"/>
                <w:szCs w:val="23"/>
              </w:rPr>
              <w:t>Subscreen: About</w:t>
            </w:r>
          </w:p>
        </w:tc>
        <w:tc>
          <w:tcPr>
            <w:tcW w:w="7382" w:type="dxa"/>
          </w:tcPr>
          <w:p>
            <w:pPr>
              <w:spacing w:after="0" w:line="240" w:lineRule="auto"/>
              <w:rPr>
                <w:rFonts w:ascii="Arial" w:hAnsi="Arial" w:cs="Arial"/>
              </w:rPr>
            </w:pPr>
            <w:r>
              <w:rPr>
                <w:rFonts w:ascii="Arial" w:hAnsi="Arial" w:cs="Arial"/>
                <w:b/>
              </w:rPr>
              <w:t>Learning outcomes</w:t>
            </w:r>
          </w:p>
          <w:p>
            <w:pPr>
              <w:spacing w:after="0" w:line="240" w:lineRule="auto"/>
              <w:rPr>
                <w:rFonts w:ascii="Arial" w:hAnsi="Arial" w:cs="Arial"/>
              </w:rPr>
            </w:pPr>
          </w:p>
          <w:p>
            <w:pPr>
              <w:spacing w:after="0" w:line="240" w:lineRule="auto"/>
              <w:rPr>
                <w:ins w:id="12" w:author="Clare Chambers" w:date="2018-10-05T17:39:32Z"/>
                <w:rFonts w:ascii="Arial" w:hAnsi="Arial" w:cs="Arial"/>
              </w:rPr>
            </w:pPr>
            <w:r>
              <w:rPr>
                <w:rFonts w:ascii="Arial" w:hAnsi="Arial" w:cs="Arial"/>
              </w:rPr>
              <w:t xml:space="preserve">The learning </w:t>
            </w:r>
            <w:del w:id="13" w:author="Clare Chambers" w:date="2018-10-07T12:56:53Z">
              <w:r>
                <w:rPr>
                  <w:rFonts w:ascii="Arial" w:hAnsi="Arial" w:cs="Arial"/>
                  <w:lang w:val="en-US"/>
                </w:rPr>
                <w:delText>nugget</w:delText>
              </w:r>
            </w:del>
            <w:ins w:id="14" w:author="Clare Chambers" w:date="2018-10-07T12:56:53Z">
              <w:r>
                <w:rPr>
                  <w:rFonts w:ascii="Arial" w:hAnsi="Arial" w:cs="Arial"/>
                  <w:lang w:val="en-GB"/>
                </w:rPr>
                <w:t>o</w:t>
              </w:r>
            </w:ins>
            <w:ins w:id="15" w:author="Clare Chambers" w:date="2018-10-07T12:56:54Z">
              <w:r>
                <w:rPr>
                  <w:rFonts w:ascii="Arial" w:hAnsi="Arial" w:cs="Arial"/>
                  <w:lang w:val="en-GB"/>
                </w:rPr>
                <w:t>utcomes</w:t>
              </w:r>
            </w:ins>
            <w:r>
              <w:rPr>
                <w:rFonts w:ascii="Arial" w:hAnsi="Arial" w:cs="Arial"/>
              </w:rPr>
              <w:t xml:space="preserve"> and linked activities will enable you to:</w:t>
            </w:r>
          </w:p>
          <w:p>
            <w:pPr>
              <w:spacing w:after="0" w:line="240" w:lineRule="auto"/>
              <w:rPr>
                <w:rFonts w:ascii="Arial" w:hAnsi="Arial" w:cs="Arial"/>
              </w:rPr>
            </w:pPr>
          </w:p>
          <w:p>
            <w:pPr>
              <w:numPr>
                <w:ilvl w:val="0"/>
                <w:numId w:val="1"/>
              </w:numPr>
              <w:spacing w:after="0" w:line="276" w:lineRule="auto"/>
              <w:ind w:hanging="360"/>
              <w:contextualSpacing/>
              <w:rPr>
                <w:rFonts w:ascii="Arial" w:hAnsi="Arial" w:cs="Arial"/>
              </w:rPr>
            </w:pPr>
            <w:r>
              <w:rPr>
                <w:rFonts w:ascii="Arial" w:hAnsi="Arial" w:cs="Arial"/>
              </w:rPr>
              <w:t xml:space="preserve">Explain five different </w:t>
            </w:r>
            <w:r>
              <w:rPr>
                <w:rFonts w:ascii="Arial" w:hAnsi="Arial" w:cs="Arial"/>
                <w:lang w:val="en-US"/>
              </w:rPr>
              <w:t>scenarios</w:t>
            </w:r>
            <w:r>
              <w:rPr>
                <w:rFonts w:ascii="Arial" w:hAnsi="Arial" w:cs="Arial"/>
              </w:rPr>
              <w:t xml:space="preserve"> for e-waste disposal around the world</w:t>
            </w:r>
            <w:ins w:id="16" w:author="Clare Chambers" w:date="2018-10-05T17:41:13Z">
              <w:r>
                <w:rPr>
                  <w:rFonts w:ascii="Arial" w:hAnsi="Arial" w:cs="Arial"/>
                  <w:lang w:val="en-GB"/>
                </w:rPr>
                <w:t>;</w:t>
              </w:r>
            </w:ins>
            <w:r>
              <w:rPr>
                <w:rFonts w:ascii="Arial" w:hAnsi="Arial" w:cs="Arial"/>
              </w:rPr>
              <w:t xml:space="preserve"> </w:t>
            </w:r>
          </w:p>
          <w:p>
            <w:pPr>
              <w:numPr>
                <w:ilvl w:val="0"/>
                <w:numId w:val="1"/>
              </w:numPr>
              <w:spacing w:after="0" w:line="276" w:lineRule="auto"/>
              <w:ind w:hanging="360"/>
              <w:contextualSpacing/>
              <w:rPr>
                <w:rFonts w:ascii="Arial" w:hAnsi="Arial" w:cs="Arial"/>
              </w:rPr>
            </w:pPr>
            <w:r>
              <w:rPr>
                <w:rFonts w:ascii="Arial" w:hAnsi="Arial" w:cs="Arial"/>
              </w:rPr>
              <w:t xml:space="preserve">Identify which laws apply to each </w:t>
            </w:r>
            <w:r>
              <w:rPr>
                <w:rFonts w:ascii="Arial" w:hAnsi="Arial" w:cs="Arial"/>
                <w:lang w:val="en-US"/>
              </w:rPr>
              <w:t>scenario</w:t>
            </w:r>
            <w:ins w:id="17" w:author="Clare Chambers" w:date="2018-10-05T17:42:38Z">
              <w:r>
                <w:rPr>
                  <w:rFonts w:ascii="Arial" w:hAnsi="Arial" w:cs="Arial"/>
                  <w:lang w:val="en-GB"/>
                </w:rPr>
                <w:t>;</w:t>
              </w:r>
            </w:ins>
          </w:p>
          <w:p>
            <w:pPr>
              <w:numPr>
                <w:ilvl w:val="0"/>
                <w:numId w:val="1"/>
              </w:numPr>
              <w:spacing w:after="0" w:line="276" w:lineRule="auto"/>
              <w:ind w:hanging="360"/>
              <w:contextualSpacing/>
              <w:rPr>
                <w:rFonts w:ascii="Arial" w:hAnsi="Arial" w:cs="Arial"/>
              </w:rPr>
            </w:pPr>
            <w:r>
              <w:rPr>
                <w:rFonts w:ascii="Arial" w:hAnsi="Arial" w:cs="Arial"/>
              </w:rPr>
              <w:t>Consider which combination of the scenarios applies to your context.</w:t>
            </w:r>
          </w:p>
          <w:p>
            <w:pPr>
              <w:spacing w:after="0" w:line="240" w:lineRule="auto"/>
              <w:ind w:left="720"/>
              <w:contextualSpacing/>
              <w:rPr>
                <w:rFonts w:ascii="Arial" w:hAnsi="Arial" w:cs="Arial"/>
                <w:color w:val="000000" w:themeColor="text1"/>
                <w14:textFill>
                  <w14:solidFill>
                    <w14:schemeClr w14:val="tx1"/>
                  </w14:solidFill>
                </w14:textFill>
              </w:rPr>
            </w:pPr>
          </w:p>
        </w:tc>
        <w:tc>
          <w:tcPr>
            <w:tcW w:w="4698" w:type="dxa"/>
          </w:tcPr>
          <w:p>
            <w:pPr>
              <w:spacing w:before="20" w:after="20" w:line="240" w:lineRule="auto"/>
              <w:rPr>
                <w:rFonts w:ascii="Arial" w:hAnsi="Arial" w:cs="Arial"/>
              </w:rPr>
            </w:pPr>
          </w:p>
        </w:tc>
      </w:tr>
    </w:tbl>
    <w:p>
      <w:pPr>
        <w:pStyle w:val="2"/>
        <w:spacing w:before="20" w:after="20" w:line="240" w:lineRule="auto"/>
      </w:pPr>
    </w:p>
    <w:p>
      <w:pPr>
        <w:pStyle w:val="2"/>
      </w:pPr>
      <w:commentRangeStart w:id="0"/>
      <w:r>
        <w:t xml:space="preserve">Topic </w:t>
      </w:r>
      <w:ins w:id="18" w:author="Clare Chambers" w:date="2018-10-07T12:59:20Z">
        <w:r>
          <w:rPr>
            <w:lang w:val="en-GB"/>
          </w:rPr>
          <w:t>1</w:t>
        </w:r>
      </w:ins>
      <w:del w:id="19" w:author="Clare Chambers" w:date="2018-10-07T12:59:19Z">
        <w:r>
          <w:rPr/>
          <w:delText>2</w:delText>
        </w:r>
      </w:del>
      <w:r>
        <w:t>: What happens to e-waste around the world?</w:t>
      </w:r>
      <w:commentRangeEnd w:id="0"/>
      <w:r>
        <w:commentReference w:id="0"/>
      </w:r>
    </w:p>
    <w:tbl>
      <w:tblPr>
        <w:tblStyle w:val="25"/>
        <w:tblW w:w="14173"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1668"/>
        <w:gridCol w:w="8362"/>
        <w:gridCol w:w="41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shd w:val="clear" w:color="auto" w:fill="89C3E5"/>
          </w:tcPr>
          <w:p>
            <w:pPr>
              <w:spacing w:before="20" w:after="20" w:line="240" w:lineRule="auto"/>
              <w:rPr>
                <w:rFonts w:ascii="Arial" w:hAnsi="Arial" w:cs="Arial"/>
              </w:rPr>
            </w:pPr>
            <w:r>
              <w:rPr>
                <w:rFonts w:ascii="Arial" w:hAnsi="Arial" w:cs="Arial"/>
                <w:b/>
              </w:rPr>
              <w:t>Screen #</w:t>
            </w:r>
          </w:p>
        </w:tc>
        <w:tc>
          <w:tcPr>
            <w:tcW w:w="8362" w:type="dxa"/>
            <w:shd w:val="clear" w:color="auto" w:fill="89C3E5"/>
          </w:tcPr>
          <w:p>
            <w:pPr>
              <w:spacing w:before="20" w:after="20" w:line="240" w:lineRule="auto"/>
              <w:rPr>
                <w:rFonts w:ascii="Arial" w:hAnsi="Arial" w:cs="Arial"/>
              </w:rPr>
            </w:pPr>
            <w:r>
              <w:rPr>
                <w:rFonts w:ascii="Arial" w:hAnsi="Arial" w:cs="Arial"/>
                <w:b/>
              </w:rPr>
              <w:t>Onscreen text</w:t>
            </w:r>
          </w:p>
        </w:tc>
        <w:tc>
          <w:tcPr>
            <w:tcW w:w="4143" w:type="dxa"/>
            <w:shd w:val="clear" w:color="auto" w:fill="89C3E5"/>
          </w:tcPr>
          <w:p>
            <w:pPr>
              <w:spacing w:before="20" w:after="20" w:line="240" w:lineRule="auto"/>
              <w:rPr>
                <w:rFonts w:ascii="Arial" w:hAnsi="Arial" w:cs="Arial"/>
              </w:rPr>
            </w:pPr>
            <w:r>
              <w:rPr>
                <w:rFonts w:ascii="Arial" w:hAnsi="Arial" w:cs="Arial"/>
                <w:b/>
              </w:rPr>
              <w:t>Design instructions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1.1</w:t>
            </w:r>
          </w:p>
        </w:tc>
        <w:tc>
          <w:tcPr>
            <w:tcW w:w="8362" w:type="dxa"/>
          </w:tcPr>
          <w:p>
            <w:pPr>
              <w:spacing w:after="0" w:line="240" w:lineRule="auto"/>
              <w:rPr>
                <w:rFonts w:ascii="Arial" w:hAnsi="Arial" w:cs="Arial"/>
              </w:rPr>
            </w:pPr>
            <w:r>
              <w:rPr>
                <w:rFonts w:ascii="Arial" w:hAnsi="Arial" w:cs="Arial"/>
                <w:b/>
              </w:rPr>
              <w:t xml:space="preserve">Disposing of e-waste: Four </w:t>
            </w:r>
            <w:r>
              <w:rPr>
                <w:rFonts w:ascii="Arial" w:hAnsi="Arial" w:cs="Arial"/>
                <w:b/>
                <w:lang w:val="en-US"/>
              </w:rPr>
              <w:t>scenarios</w:t>
            </w:r>
          </w:p>
          <w:p>
            <w:pPr>
              <w:spacing w:after="0" w:line="240" w:lineRule="auto"/>
              <w:rPr>
                <w:rFonts w:ascii="Arial" w:hAnsi="Arial" w:cs="Arial"/>
              </w:rPr>
            </w:pPr>
          </w:p>
          <w:p>
            <w:pPr>
              <w:spacing w:after="0" w:line="240" w:lineRule="auto"/>
              <w:rPr>
                <w:rFonts w:ascii="Arial" w:hAnsi="Arial" w:cs="Arial"/>
              </w:rPr>
            </w:pPr>
            <w:r>
              <w:rPr>
                <w:rFonts w:ascii="Arial" w:hAnsi="Arial" w:cs="Arial"/>
                <w:lang w:val="en-GB"/>
              </w:rPr>
              <w:t>I</w:t>
            </w:r>
            <w:r>
              <w:rPr>
                <w:rFonts w:ascii="Arial" w:hAnsi="Arial" w:cs="Arial"/>
              </w:rPr>
              <w:t xml:space="preserve">mproper collection and treatment </w:t>
            </w:r>
            <w:ins w:id="20" w:author="Clare Chambers" w:date="2018-10-05T17:46:50Z">
              <w:r>
                <w:rPr>
                  <w:rFonts w:ascii="Arial" w:hAnsi="Arial" w:cs="Arial"/>
                  <w:lang w:val="en-GB"/>
                </w:rPr>
                <w:t>pro</w:t>
              </w:r>
            </w:ins>
            <w:ins w:id="21" w:author="Clare Chambers" w:date="2018-10-05T17:46:51Z">
              <w:r>
                <w:rPr>
                  <w:rFonts w:ascii="Arial" w:hAnsi="Arial" w:cs="Arial"/>
                  <w:lang w:val="en-GB"/>
                </w:rPr>
                <w:t>cesses</w:t>
              </w:r>
            </w:ins>
            <w:ins w:id="22" w:author="Clare Chambers" w:date="2018-10-05T17:46:54Z">
              <w:r>
                <w:rPr>
                  <w:rFonts w:ascii="Arial" w:hAnsi="Arial" w:cs="Arial"/>
                  <w:lang w:val="en-GB"/>
                </w:rPr>
                <w:t xml:space="preserve"> </w:t>
              </w:r>
              <w:commentRangeStart w:id="1"/>
              <w:r>
                <w:rPr>
                  <w:rFonts w:ascii="Arial" w:hAnsi="Arial" w:cs="Arial"/>
                  <w:lang w:val="en-GB"/>
                </w:rPr>
                <w:t>can</w:t>
              </w:r>
            </w:ins>
            <w:r>
              <w:rPr>
                <w:rFonts w:ascii="Arial" w:hAnsi="Arial" w:cs="Arial"/>
              </w:rPr>
              <w:t xml:space="preserve"> serious</w:t>
            </w:r>
            <w:ins w:id="23" w:author="Clare Chambers" w:date="2018-10-05T17:47:35Z">
              <w:r>
                <w:rPr>
                  <w:rFonts w:ascii="Arial" w:hAnsi="Arial" w:cs="Arial"/>
                  <w:lang w:val="en-GB"/>
                </w:rPr>
                <w:t xml:space="preserve">ly </w:t>
              </w:r>
            </w:ins>
            <w:ins w:id="24" w:author="Clare Chambers" w:date="2018-10-05T17:47:36Z">
              <w:r>
                <w:rPr>
                  <w:rFonts w:ascii="Arial" w:hAnsi="Arial" w:cs="Arial"/>
                  <w:lang w:val="en-GB"/>
                </w:rPr>
                <w:t>impac</w:t>
              </w:r>
            </w:ins>
            <w:ins w:id="25" w:author="Clare Chambers" w:date="2018-10-05T17:47:37Z">
              <w:r>
                <w:rPr>
                  <w:rFonts w:ascii="Arial" w:hAnsi="Arial" w:cs="Arial"/>
                  <w:lang w:val="en-GB"/>
                </w:rPr>
                <w:t>t</w:t>
              </w:r>
            </w:ins>
            <w:ins w:id="26" w:author="Clare Chambers" w:date="2018-10-05T17:47:40Z">
              <w:r>
                <w:rPr>
                  <w:rFonts w:ascii="Arial" w:hAnsi="Arial" w:cs="Arial"/>
                  <w:lang w:val="en-GB"/>
                </w:rPr>
                <w:t xml:space="preserve"> the</w:t>
              </w:r>
            </w:ins>
            <w:r>
              <w:rPr>
                <w:rFonts w:ascii="Arial" w:hAnsi="Arial" w:cs="Arial"/>
              </w:rPr>
              <w:t xml:space="preserve"> environment and </w:t>
            </w:r>
            <w:ins w:id="27" w:author="Clare Chambers" w:date="2018-10-05T17:47:49Z">
              <w:r>
                <w:rPr>
                  <w:rFonts w:ascii="Arial" w:hAnsi="Arial" w:cs="Arial"/>
                  <w:lang w:val="en-GB"/>
                </w:rPr>
                <w:t>o</w:t>
              </w:r>
            </w:ins>
            <w:ins w:id="28" w:author="Clare Chambers" w:date="2018-10-05T17:47:50Z">
              <w:r>
                <w:rPr>
                  <w:rFonts w:ascii="Arial" w:hAnsi="Arial" w:cs="Arial"/>
                  <w:lang w:val="en-GB"/>
                </w:rPr>
                <w:t>ur</w:t>
              </w:r>
            </w:ins>
            <w:ins w:id="29" w:author="Clare Chambers" w:date="2018-10-05T19:54:54Z">
              <w:r>
                <w:rPr>
                  <w:rFonts w:ascii="Arial" w:hAnsi="Arial" w:cs="Arial"/>
                  <w:lang w:val="en-GB"/>
                </w:rPr>
                <w:t xml:space="preserve"> </w:t>
              </w:r>
            </w:ins>
            <w:r>
              <w:rPr>
                <w:rFonts w:ascii="Arial" w:hAnsi="Arial" w:cs="Arial"/>
              </w:rPr>
              <w:t>health.</w:t>
            </w:r>
            <w:commentRangeEnd w:id="1"/>
            <w:r>
              <w:commentReference w:id="1"/>
            </w:r>
          </w:p>
          <w:p>
            <w:pPr>
              <w:spacing w:after="0" w:line="240" w:lineRule="auto"/>
              <w:rPr>
                <w:rFonts w:ascii="Arial" w:hAnsi="Arial" w:cs="Arial"/>
              </w:rPr>
            </w:pPr>
          </w:p>
          <w:p>
            <w:pPr>
              <w:spacing w:after="0" w:line="240" w:lineRule="auto"/>
              <w:rPr>
                <w:rFonts w:ascii="Arial" w:hAnsi="Arial" w:cs="Arial"/>
              </w:rPr>
            </w:pPr>
            <w:r>
              <w:rPr>
                <w:rFonts w:ascii="Arial" w:hAnsi="Arial" w:cs="Arial"/>
              </w:rPr>
              <w:t>The United Nations University (UN</w:t>
            </w:r>
            <w:ins w:id="30" w:author="Clare Chambers" w:date="2018-10-05T17:46:30Z">
              <w:r>
                <w:rPr>
                  <w:rFonts w:ascii="Arial" w:hAnsi="Arial" w:cs="Arial"/>
                  <w:lang w:val="en-GB"/>
                </w:rPr>
                <w:t>U</w:t>
              </w:r>
            </w:ins>
            <w:r>
              <w:rPr>
                <w:rFonts w:ascii="Arial" w:hAnsi="Arial" w:cs="Arial"/>
              </w:rPr>
              <w:t xml:space="preserve">) describes four typical e-waste scenarios for the collection, trade, and treatment of e-waste. </w:t>
            </w:r>
          </w:p>
          <w:p>
            <w:pPr>
              <w:spacing w:after="0" w:line="240" w:lineRule="auto"/>
              <w:rPr>
                <w:rFonts w:ascii="Arial" w:hAnsi="Arial" w:cs="Arial"/>
              </w:rPr>
            </w:pPr>
          </w:p>
        </w:tc>
        <w:tc>
          <w:tcPr>
            <w:tcW w:w="4143" w:type="dxa"/>
          </w:tcPr>
          <w:p>
            <w:pPr>
              <w:spacing w:after="0" w:line="240" w:lineRule="auto"/>
              <w:rPr>
                <w:rFonts w:ascii="Arial" w:hAnsi="Arial" w:cs="Arial"/>
              </w:rPr>
            </w:pPr>
            <w:r>
              <w:rPr>
                <w:rFonts w:ascii="Arial" w:hAnsi="Arial" w:cs="Arial"/>
              </w:rPr>
              <w:t>Image of e-waste causing environmental harm</w:t>
            </w:r>
          </w:p>
          <w:p>
            <w:pPr>
              <w:spacing w:after="0" w:line="240" w:lineRule="auto"/>
              <w:rPr>
                <w:rFonts w:ascii="Arial" w:hAnsi="Arial" w:cs="Arial"/>
                <w:color w:val="000000" w:themeColor="text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1.2</w:t>
            </w:r>
          </w:p>
          <w:p>
            <w:pPr>
              <w:spacing w:before="20" w:after="20" w:line="240" w:lineRule="auto"/>
              <w:rPr>
                <w:rFonts w:ascii="Arial" w:hAnsi="Arial" w:cs="Arial"/>
              </w:rPr>
            </w:pPr>
          </w:p>
        </w:tc>
        <w:tc>
          <w:tcPr>
            <w:tcW w:w="8362" w:type="dxa"/>
          </w:tcPr>
          <w:p>
            <w:pPr>
              <w:spacing w:after="0" w:line="240" w:lineRule="auto"/>
              <w:rPr>
                <w:rFonts w:ascii="Arial" w:hAnsi="Arial" w:cs="Arial"/>
              </w:rPr>
            </w:pPr>
            <w:r>
              <w:rPr>
                <w:rFonts w:ascii="Arial" w:hAnsi="Arial" w:cs="Arial"/>
                <w:b/>
              </w:rPr>
              <w:t>Scenario 1: Official take-back (collection) system</w:t>
            </w:r>
          </w:p>
          <w:p>
            <w:pPr>
              <w:spacing w:after="0" w:line="240" w:lineRule="auto"/>
              <w:rPr>
                <w:rFonts w:ascii="Arial" w:hAnsi="Arial" w:cs="Arial"/>
              </w:rPr>
            </w:pPr>
          </w:p>
          <w:p>
            <w:pPr>
              <w:spacing w:after="0" w:line="240" w:lineRule="auto"/>
              <w:rPr>
                <w:rFonts w:ascii="Arial" w:hAnsi="Arial" w:cs="Arial"/>
              </w:rPr>
            </w:pPr>
            <w:r>
              <w:rPr>
                <w:rFonts w:ascii="Arial" w:hAnsi="Arial" w:cs="Arial"/>
              </w:rPr>
              <w:t xml:space="preserve">In this scenario, e-waste is collected by designated </w:t>
            </w:r>
            <w:commentRangeStart w:id="2"/>
            <w:r>
              <w:rPr>
                <w:rFonts w:ascii="Arial" w:hAnsi="Arial" w:cs="Arial"/>
              </w:rPr>
              <w:t>organizations</w:t>
            </w:r>
            <w:commentRangeEnd w:id="2"/>
            <w:r>
              <w:commentReference w:id="2"/>
            </w:r>
            <w:r>
              <w:rPr>
                <w:rFonts w:ascii="Arial" w:hAnsi="Arial" w:cs="Arial"/>
              </w:rPr>
              <w:t xml:space="preserve">, producers, and/or the government. This happens via retailers, </w:t>
            </w:r>
            <w:commentRangeStart w:id="3"/>
            <w:r>
              <w:rPr>
                <w:rFonts w:ascii="Arial" w:hAnsi="Arial" w:cs="Arial"/>
              </w:rPr>
              <w:t xml:space="preserve">municipal collection centres </w:t>
            </w:r>
            <w:commentRangeEnd w:id="3"/>
            <w:r>
              <w:commentReference w:id="3"/>
            </w:r>
            <w:r>
              <w:rPr>
                <w:rFonts w:ascii="Arial" w:hAnsi="Arial" w:cs="Arial"/>
              </w:rPr>
              <w:t xml:space="preserve">manufacturers, and/or pick-up services. </w:t>
            </w:r>
          </w:p>
          <w:p>
            <w:pPr>
              <w:spacing w:after="0" w:line="240" w:lineRule="auto"/>
              <w:rPr>
                <w:rFonts w:ascii="Arial" w:hAnsi="Arial" w:cs="Arial"/>
              </w:rPr>
            </w:pPr>
          </w:p>
          <w:p>
            <w:pPr>
              <w:spacing w:after="0" w:line="240" w:lineRule="auto"/>
              <w:rPr>
                <w:rFonts w:ascii="Arial" w:hAnsi="Arial" w:cs="Arial"/>
              </w:rPr>
            </w:pPr>
            <w:r>
              <w:rPr>
                <w:rFonts w:ascii="Arial" w:hAnsi="Arial" w:cs="Arial"/>
              </w:rPr>
              <w:t xml:space="preserve">The final destination for e-waste </w:t>
            </w:r>
            <w:ins w:id="31" w:author="Clare Chambers" w:date="2018-10-05T19:34:08Z">
              <w:r>
                <w:rPr>
                  <w:rFonts w:ascii="Arial" w:hAnsi="Arial" w:cs="Arial"/>
                  <w:lang w:val="en-GB"/>
                </w:rPr>
                <w:t xml:space="preserve">is </w:t>
              </w:r>
            </w:ins>
            <w:ins w:id="32" w:author="Clare Chambers" w:date="2018-10-05T19:34:09Z">
              <w:r>
                <w:rPr>
                  <w:rFonts w:ascii="Arial" w:hAnsi="Arial" w:cs="Arial"/>
                  <w:lang w:val="en-GB"/>
                </w:rPr>
                <w:t>a</w:t>
              </w:r>
            </w:ins>
            <w:r>
              <w:rPr>
                <w:rFonts w:ascii="Arial" w:hAnsi="Arial" w:cs="Arial"/>
              </w:rPr>
              <w:t xml:space="preserve"> state-of-the-art treatment facilit</w:t>
            </w:r>
            <w:ins w:id="33" w:author="Clare Chambers" w:date="2018-10-05T19:34:12Z">
              <w:r>
                <w:rPr>
                  <w:rFonts w:ascii="Arial" w:hAnsi="Arial" w:cs="Arial"/>
                  <w:lang w:val="en-GB"/>
                </w:rPr>
                <w:t>y</w:t>
              </w:r>
            </w:ins>
            <w:ins w:id="34" w:author="Clare Chambers" w:date="2018-10-05T19:34:17Z">
              <w:r>
                <w:rPr>
                  <w:rFonts w:ascii="Arial" w:hAnsi="Arial" w:cs="Arial"/>
                  <w:lang w:val="en-GB"/>
                </w:rPr>
                <w:t>,</w:t>
              </w:r>
            </w:ins>
            <w:ins w:id="35" w:author="Clare Chambers" w:date="2018-10-05T19:34:18Z">
              <w:r>
                <w:rPr>
                  <w:rFonts w:ascii="Arial" w:hAnsi="Arial" w:cs="Arial"/>
                  <w:lang w:val="en-GB"/>
                </w:rPr>
                <w:t xml:space="preserve"> from whi</w:t>
              </w:r>
            </w:ins>
            <w:ins w:id="36" w:author="Clare Chambers" w:date="2018-10-05T19:34:19Z">
              <w:r>
                <w:rPr>
                  <w:rFonts w:ascii="Arial" w:hAnsi="Arial" w:cs="Arial"/>
                  <w:lang w:val="en-GB"/>
                </w:rPr>
                <w:t>ch</w:t>
              </w:r>
            </w:ins>
            <w:r>
              <w:rPr>
                <w:rFonts w:ascii="Arial" w:hAnsi="Arial" w:cs="Arial"/>
              </w:rPr>
              <w:t xml:space="preserve"> </w:t>
            </w:r>
            <w:ins w:id="37" w:author="Clare Chambers" w:date="2018-10-05T19:34:32Z">
              <w:r>
                <w:rPr>
                  <w:rFonts w:ascii="Arial" w:hAnsi="Arial" w:cs="Arial"/>
                  <w:lang w:val="en-GB"/>
                </w:rPr>
                <w:t>t</w:t>
              </w:r>
            </w:ins>
            <w:r>
              <w:rPr>
                <w:rFonts w:ascii="Arial" w:hAnsi="Arial" w:cs="Arial"/>
              </w:rPr>
              <w:t>hey recover valuable materials in an environmentally sound manner</w:t>
            </w:r>
            <w:ins w:id="38" w:author="Clare Chambers" w:date="2018-10-05T19:35:20Z">
              <w:r>
                <w:rPr>
                  <w:rFonts w:ascii="Arial" w:hAnsi="Arial" w:cs="Arial"/>
                  <w:lang w:val="en-GB"/>
                </w:rPr>
                <w:t>,</w:t>
              </w:r>
            </w:ins>
            <w:r>
              <w:rPr>
                <w:rFonts w:ascii="Arial" w:hAnsi="Arial" w:cs="Arial"/>
              </w:rPr>
              <w:t xml:space="preserve"> reduc</w:t>
            </w:r>
            <w:ins w:id="39" w:author="Clare Chambers" w:date="2018-10-05T19:35:23Z">
              <w:r>
                <w:rPr>
                  <w:rFonts w:ascii="Arial" w:hAnsi="Arial" w:cs="Arial"/>
                  <w:lang w:val="en-GB"/>
                </w:rPr>
                <w:t>i</w:t>
              </w:r>
            </w:ins>
            <w:ins w:id="40" w:author="Clare Chambers" w:date="2018-10-05T19:35:24Z">
              <w:r>
                <w:rPr>
                  <w:rFonts w:ascii="Arial" w:hAnsi="Arial" w:cs="Arial"/>
                  <w:lang w:val="en-GB"/>
                </w:rPr>
                <w:t>ng</w:t>
              </w:r>
            </w:ins>
            <w:r>
              <w:rPr>
                <w:rFonts w:ascii="Arial" w:hAnsi="Arial" w:cs="Arial"/>
              </w:rPr>
              <w:t xml:space="preserve"> </w:t>
            </w:r>
            <w:ins w:id="41" w:author="Clare Chambers" w:date="2018-10-05T19:36:42Z">
              <w:r>
                <w:rPr>
                  <w:rFonts w:ascii="Arial" w:hAnsi="Arial" w:cs="Arial"/>
                  <w:lang w:val="en-GB"/>
                </w:rPr>
                <w:t>any</w:t>
              </w:r>
            </w:ins>
            <w:r>
              <w:rPr>
                <w:rFonts w:ascii="Arial" w:hAnsi="Arial" w:cs="Arial"/>
              </w:rPr>
              <w:t xml:space="preserve"> negative impacts. </w:t>
            </w:r>
          </w:p>
          <w:p>
            <w:pPr>
              <w:spacing w:after="0" w:line="240" w:lineRule="auto"/>
              <w:rPr>
                <w:rFonts w:ascii="Arial" w:hAnsi="Arial" w:cs="Arial"/>
              </w:rPr>
            </w:pPr>
          </w:p>
        </w:tc>
        <w:tc>
          <w:tcPr>
            <w:tcW w:w="4143" w:type="dxa"/>
          </w:tcPr>
          <w:p>
            <w:pPr>
              <w:spacing w:before="20" w:after="20" w:line="240" w:lineRule="auto"/>
              <w:rPr>
                <w:rFonts w:ascii="Arial" w:hAnsi="Arial" w:cs="Arial"/>
              </w:rPr>
            </w:pPr>
            <w:ins w:id="42" w:author="Clare Chambers" w:date="2018-10-07T12:56:00Z">
              <w:r>
                <w:rPr>
                  <w:rFonts w:ascii="Arial" w:hAnsi="Arial" w:cs="Arial"/>
                  <w:lang w:val="en-IE" w:eastAsia="en-IE"/>
                </w:rPr>
                <w:drawing>
                  <wp:inline distT="0" distB="0" distL="0" distR="0">
                    <wp:extent cx="2199640" cy="1560830"/>
                    <wp:effectExtent l="0" t="0" r="10160" b="1270"/>
                    <wp:docPr id="1" name="image22.png"/>
                    <wp:cNvGraphicFramePr/>
                    <a:graphic xmlns:a="http://schemas.openxmlformats.org/drawingml/2006/main">
                      <a:graphicData uri="http://schemas.openxmlformats.org/drawingml/2006/picture">
                        <pic:pic xmlns:pic="http://schemas.openxmlformats.org/drawingml/2006/picture">
                          <pic:nvPicPr>
                            <pic:cNvPr id="1" name="image22.png"/>
                            <pic:cNvPicPr preferRelativeResize="0"/>
                          </pic:nvPicPr>
                          <pic:blipFill>
                            <a:blip r:embed="rId7" cstate="print"/>
                            <a:srcRect t="39869"/>
                            <a:stretch>
                              <a:fillRect/>
                            </a:stretch>
                          </pic:blipFill>
                          <pic:spPr>
                            <a:xfrm>
                              <a:off x="0" y="0"/>
                              <a:ext cx="2202975" cy="1563634"/>
                            </a:xfrm>
                            <a:prstGeom prst="rect">
                              <a:avLst/>
                            </a:prstGeom>
                            <a:ln>
                              <a:noFill/>
                            </a:ln>
                          </pic:spPr>
                        </pic:pic>
                      </a:graphicData>
                    </a:graphic>
                  </wp:inline>
                </w:drawing>
              </w:r>
            </w:ins>
            <w:r>
              <w:fldChar w:fldCharType="begin"/>
            </w:r>
            <w:r>
              <w:instrText xml:space="preserve"> HYPERLINK "http://i.unu.edu/media/unu.edu/news/52624/UNU-1stGlobal-E-Waste-Monitor-2014-small.pdf" \h </w:instrText>
            </w:r>
            <w:r>
              <w:fldChar w:fldCharType="separate"/>
            </w:r>
            <w:r>
              <w:fldChar w:fldCharType="end"/>
            </w:r>
            <w:del w:id="44" w:author="Clare Chambers" w:date="2018-10-07T12:56:00Z">
              <w:r>
                <w:rPr>
                  <w:rFonts w:ascii="Arial" w:hAnsi="Arial" w:cs="Arial"/>
                  <w:lang w:val="en-IE" w:eastAsia="en-IE"/>
                </w:rPr>
                <w:drawing>
                  <wp:inline distT="0" distB="0" distL="0" distR="0">
                    <wp:extent cx="2199640" cy="1560830"/>
                    <wp:effectExtent l="0" t="0" r="0" b="1270"/>
                    <wp:docPr id="3" name="image22.png"/>
                    <wp:cNvGraphicFramePr/>
                    <a:graphic xmlns:a="http://schemas.openxmlformats.org/drawingml/2006/main">
                      <a:graphicData uri="http://schemas.openxmlformats.org/drawingml/2006/picture">
                        <pic:pic xmlns:pic="http://schemas.openxmlformats.org/drawingml/2006/picture">
                          <pic:nvPicPr>
                            <pic:cNvPr id="3" name="image22.png"/>
                            <pic:cNvPicPr preferRelativeResize="0"/>
                          </pic:nvPicPr>
                          <pic:blipFill>
                            <a:blip r:embed="rId7" cstate="print"/>
                            <a:srcRect t="39869"/>
                            <a:stretch>
                              <a:fillRect/>
                            </a:stretch>
                          </pic:blipFill>
                          <pic:spPr>
                            <a:xfrm>
                              <a:off x="0" y="0"/>
                              <a:ext cx="2202975" cy="1563634"/>
                            </a:xfrm>
                            <a:prstGeom prst="rect">
                              <a:avLst/>
                            </a:prstGeom>
                            <a:ln>
                              <a:noFill/>
                            </a:ln>
                          </pic:spPr>
                        </pic:pic>
                      </a:graphicData>
                    </a:graphic>
                  </wp:inline>
                </w:drawing>
              </w:r>
            </w:del>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w:t>
            </w:r>
            <w:ins w:id="46" w:author="Clare Chambers" w:date="2018-10-07T13:02:06Z">
              <w:r>
                <w:rPr>
                  <w:rFonts w:ascii="Arial" w:hAnsi="Arial" w:cs="Arial"/>
                  <w:lang w:val="en-GB"/>
                </w:rPr>
                <w:t>3</w:t>
              </w:r>
            </w:ins>
            <w:del w:id="47" w:author="Clare Chambers" w:date="2018-10-07T13:02:06Z">
              <w:r>
                <w:rPr>
                  <w:rFonts w:ascii="Arial" w:hAnsi="Arial" w:cs="Arial"/>
                </w:rPr>
                <w:delText>2</w:delText>
              </w:r>
            </w:del>
          </w:p>
          <w:p>
            <w:pPr>
              <w:spacing w:before="20" w:after="20" w:line="240" w:lineRule="auto"/>
              <w:rPr>
                <w:rFonts w:ascii="Arial" w:hAnsi="Arial" w:cs="Arial"/>
              </w:rPr>
            </w:pPr>
          </w:p>
        </w:tc>
        <w:tc>
          <w:tcPr>
            <w:tcW w:w="8362" w:type="dxa"/>
          </w:tcPr>
          <w:p>
            <w:pPr>
              <w:spacing w:after="0" w:line="240" w:lineRule="auto"/>
              <w:rPr>
                <w:rFonts w:ascii="Arial" w:hAnsi="Arial" w:cs="Arial"/>
              </w:rPr>
            </w:pPr>
            <w:r>
              <w:rPr>
                <w:rFonts w:ascii="Arial" w:hAnsi="Arial" w:cs="Arial"/>
                <w:b/>
              </w:rPr>
              <w:t xml:space="preserve">Scenario 2: Disposal of e-waste in mixed residual waste </w:t>
            </w:r>
          </w:p>
          <w:p>
            <w:pPr>
              <w:spacing w:after="0" w:line="240" w:lineRule="auto"/>
              <w:rPr>
                <w:rFonts w:ascii="Arial" w:hAnsi="Arial" w:cs="Arial"/>
              </w:rPr>
            </w:pPr>
          </w:p>
          <w:p>
            <w:pPr>
              <w:spacing w:after="0" w:line="240" w:lineRule="auto"/>
              <w:rPr>
                <w:rFonts w:ascii="Arial" w:hAnsi="Arial" w:cs="Arial"/>
              </w:rPr>
            </w:pPr>
            <w:r>
              <w:rPr>
                <w:rFonts w:ascii="Arial" w:hAnsi="Arial" w:cs="Arial"/>
              </w:rPr>
              <w:t>In this scenario, consumers put their e-waste in their household dustbins alongside other types of domestic wa</w:t>
            </w:r>
            <w:ins w:id="48" w:author="Clare Chambers" w:date="2018-10-05T19:37:27Z">
              <w:r>
                <w:rPr>
                  <w:rFonts w:ascii="Arial" w:hAnsi="Arial" w:cs="Arial"/>
                  <w:lang w:val="en-GB"/>
                </w:rPr>
                <w:t>ste</w:t>
              </w:r>
            </w:ins>
            <w:r>
              <w:rPr>
                <w:rFonts w:ascii="Arial" w:hAnsi="Arial" w:cs="Arial"/>
              </w:rPr>
              <w:t>. The disposed e-waste is then treated with the regular mixed waste. Depending on the region, it can either be sent to</w:t>
            </w:r>
            <w:ins w:id="49" w:author="Clare Chambers" w:date="2018-10-05T19:55:33Z">
              <w:r>
                <w:rPr>
                  <w:rFonts w:ascii="Arial" w:hAnsi="Arial" w:cs="Arial"/>
                  <w:lang w:val="en-GB"/>
                </w:rPr>
                <w:t xml:space="preserve"> a</w:t>
              </w:r>
            </w:ins>
            <w:r>
              <w:rPr>
                <w:rFonts w:ascii="Arial" w:hAnsi="Arial" w:cs="Arial"/>
              </w:rPr>
              <w:t xml:space="preserve"> landfill </w:t>
            </w:r>
            <w:ins w:id="50" w:author="Clare Chambers" w:date="2018-10-05T19:55:35Z">
              <w:r>
                <w:rPr>
                  <w:rFonts w:ascii="Arial" w:hAnsi="Arial" w:cs="Arial"/>
                  <w:lang w:val="en-GB"/>
                </w:rPr>
                <w:t xml:space="preserve">site </w:t>
              </w:r>
            </w:ins>
            <w:r>
              <w:rPr>
                <w:rFonts w:ascii="Arial" w:hAnsi="Arial" w:cs="Arial"/>
              </w:rPr>
              <w:t xml:space="preserve">or </w:t>
            </w:r>
            <w:commentRangeStart w:id="4"/>
            <w:r>
              <w:rPr>
                <w:rFonts w:ascii="Arial" w:hAnsi="Arial" w:cs="Arial"/>
              </w:rPr>
              <w:t xml:space="preserve">municipal </w:t>
            </w:r>
            <w:ins w:id="51" w:author="Clare Chambers" w:date="2018-10-05T19:41:55Z">
              <w:r>
                <w:rPr>
                  <w:rFonts w:ascii="Arial" w:hAnsi="Arial" w:cs="Arial"/>
                  <w:lang w:val="en-GB"/>
                </w:rPr>
                <w:t>co</w:t>
              </w:r>
            </w:ins>
            <w:ins w:id="52" w:author="Clare Chambers" w:date="2018-10-05T19:41:56Z">
              <w:r>
                <w:rPr>
                  <w:rFonts w:ascii="Arial" w:hAnsi="Arial" w:cs="Arial"/>
                  <w:lang w:val="en-GB"/>
                </w:rPr>
                <w:t>llection</w:t>
              </w:r>
            </w:ins>
            <w:ins w:id="53" w:author="Clare Chambers" w:date="2018-10-05T19:41:57Z">
              <w:r>
                <w:rPr>
                  <w:rFonts w:ascii="Arial" w:hAnsi="Arial" w:cs="Arial"/>
                  <w:lang w:val="en-GB"/>
                </w:rPr>
                <w:t xml:space="preserve"> centre</w:t>
              </w:r>
            </w:ins>
            <w:r>
              <w:rPr>
                <w:rFonts w:ascii="Arial" w:hAnsi="Arial" w:cs="Arial"/>
              </w:rPr>
              <w:t xml:space="preserve">. </w:t>
            </w:r>
            <w:commentRangeEnd w:id="4"/>
            <w:r>
              <w:commentReference w:id="4"/>
            </w:r>
          </w:p>
          <w:p>
            <w:pPr>
              <w:spacing w:after="0" w:line="240" w:lineRule="auto"/>
              <w:rPr>
                <w:rFonts w:ascii="Arial" w:hAnsi="Arial" w:cs="Arial"/>
              </w:rPr>
            </w:pPr>
          </w:p>
          <w:p>
            <w:pPr>
              <w:spacing w:after="0" w:line="240" w:lineRule="auto"/>
              <w:rPr>
                <w:rFonts w:ascii="Arial" w:hAnsi="Arial" w:cs="Arial"/>
              </w:rPr>
            </w:pPr>
            <w:ins w:id="54" w:author="Clare Chambers" w:date="2018-10-05T19:45:26Z">
              <w:r>
                <w:rPr>
                  <w:rFonts w:ascii="Arial" w:hAnsi="Arial" w:cs="Arial"/>
                  <w:lang w:val="en-GB"/>
                </w:rPr>
                <w:t>Land filling</w:t>
              </w:r>
            </w:ins>
            <w:r>
              <w:rPr>
                <w:rFonts w:ascii="Arial" w:hAnsi="Arial" w:cs="Arial"/>
              </w:rPr>
              <w:t xml:space="preserve"> and solid waste incineration are not appropriate methods to treat e-waste because both lead to </w:t>
            </w:r>
            <w:ins w:id="55" w:author="Clare Chambers" w:date="2018-10-05T19:45:55Z">
              <w:r>
                <w:rPr>
                  <w:rFonts w:ascii="Arial" w:hAnsi="Arial" w:cs="Arial"/>
                  <w:lang w:val="en-GB"/>
                </w:rPr>
                <w:t>a loss o</w:t>
              </w:r>
            </w:ins>
            <w:ins w:id="56" w:author="Clare Chambers" w:date="2018-10-05T19:45:56Z">
              <w:r>
                <w:rPr>
                  <w:rFonts w:ascii="Arial" w:hAnsi="Arial" w:cs="Arial"/>
                  <w:lang w:val="en-GB"/>
                </w:rPr>
                <w:t>f r</w:t>
              </w:r>
            </w:ins>
            <w:ins w:id="57" w:author="Clare Chambers" w:date="2018-10-05T19:45:57Z">
              <w:r>
                <w:rPr>
                  <w:rFonts w:ascii="Arial" w:hAnsi="Arial" w:cs="Arial"/>
                  <w:lang w:val="en-GB"/>
                </w:rPr>
                <w:t>eso</w:t>
              </w:r>
            </w:ins>
            <w:ins w:id="58" w:author="Clare Chambers" w:date="2018-10-05T19:45:58Z">
              <w:r>
                <w:rPr>
                  <w:rFonts w:ascii="Arial" w:hAnsi="Arial" w:cs="Arial"/>
                  <w:lang w:val="en-GB"/>
                </w:rPr>
                <w:t>urces</w:t>
              </w:r>
            </w:ins>
            <w:r>
              <w:rPr>
                <w:rFonts w:ascii="Arial" w:hAnsi="Arial" w:cs="Arial"/>
              </w:rPr>
              <w:t xml:space="preserve"> and have the potential to negatively impact the environment. </w:t>
            </w:r>
          </w:p>
          <w:p>
            <w:pPr>
              <w:spacing w:after="0" w:line="240" w:lineRule="auto"/>
              <w:rPr>
                <w:rFonts w:ascii="Arial" w:hAnsi="Arial" w:cs="Arial"/>
              </w:rPr>
            </w:pPr>
          </w:p>
          <w:p>
            <w:pPr>
              <w:spacing w:after="0" w:line="240" w:lineRule="auto"/>
              <w:rPr>
                <w:rFonts w:ascii="Arial" w:hAnsi="Arial" w:cs="Arial"/>
                <w:lang w:val="en-IE" w:eastAsia="en-IE"/>
              </w:rPr>
            </w:pPr>
            <w:r>
              <w:rPr>
                <w:rFonts w:ascii="Arial" w:hAnsi="Arial" w:cs="Arial"/>
              </w:rPr>
              <w:t>For example, the e-waste in a landfill</w:t>
            </w:r>
            <w:ins w:id="59" w:author="Clare Chambers" w:date="2018-10-05T19:55:26Z">
              <w:r>
                <w:rPr>
                  <w:rFonts w:ascii="Arial" w:hAnsi="Arial" w:cs="Arial"/>
                  <w:lang w:val="en-GB"/>
                </w:rPr>
                <w:t xml:space="preserve"> s</w:t>
              </w:r>
            </w:ins>
            <w:ins w:id="60" w:author="Clare Chambers" w:date="2018-10-05T19:55:27Z">
              <w:r>
                <w:rPr>
                  <w:rFonts w:ascii="Arial" w:hAnsi="Arial" w:cs="Arial"/>
                  <w:lang w:val="en-GB"/>
                </w:rPr>
                <w:t xml:space="preserve">ite </w:t>
              </w:r>
            </w:ins>
            <w:r>
              <w:rPr>
                <w:rFonts w:ascii="Arial" w:hAnsi="Arial" w:cs="Arial"/>
              </w:rPr>
              <w:t xml:space="preserve">can lead to toxic chemicals escaping into the soil and water. </w:t>
            </w:r>
          </w:p>
          <w:p>
            <w:pPr>
              <w:spacing w:after="0" w:line="240" w:lineRule="auto"/>
              <w:rPr>
                <w:rFonts w:ascii="Arial" w:hAnsi="Arial" w:cs="Arial"/>
              </w:rPr>
            </w:pPr>
          </w:p>
        </w:tc>
        <w:tc>
          <w:tcPr>
            <w:tcW w:w="4143" w:type="dxa"/>
          </w:tcPr>
          <w:p>
            <w:pPr>
              <w:spacing w:before="20" w:after="20" w:line="240" w:lineRule="auto"/>
              <w:rPr>
                <w:rFonts w:ascii="Arial" w:hAnsi="Arial" w:cs="Arial"/>
              </w:rPr>
            </w:pPr>
          </w:p>
          <w:p>
            <w:pPr>
              <w:spacing w:before="20" w:after="20" w:line="240" w:lineRule="auto"/>
              <w:rPr>
                <w:rFonts w:ascii="Arial" w:hAnsi="Arial" w:cs="Arial"/>
              </w:rPr>
            </w:pPr>
            <w:r>
              <w:rPr>
                <w:rFonts w:ascii="Arial" w:hAnsi="Arial" w:cs="Arial"/>
                <w:lang w:val="en-IE" w:eastAsia="en-IE"/>
              </w:rPr>
              <w:drawing>
                <wp:inline distT="0" distB="0" distL="0" distR="0">
                  <wp:extent cx="2331720" cy="1622425"/>
                  <wp:effectExtent l="0" t="0" r="0" b="0"/>
                  <wp:docPr id="15" name="image21.png"/>
                  <wp:cNvGraphicFramePr/>
                  <a:graphic xmlns:a="http://schemas.openxmlformats.org/drawingml/2006/main">
                    <a:graphicData uri="http://schemas.openxmlformats.org/drawingml/2006/picture">
                      <pic:pic xmlns:pic="http://schemas.openxmlformats.org/drawingml/2006/picture">
                        <pic:nvPicPr>
                          <pic:cNvPr id="15" name="image21.png"/>
                          <pic:cNvPicPr preferRelativeResize="0"/>
                        </pic:nvPicPr>
                        <pic:blipFill>
                          <a:blip r:embed="rId8" cstate="print"/>
                          <a:srcRect l="370" t="44133" r="-370" b="877"/>
                          <a:stretch>
                            <a:fillRect/>
                          </a:stretch>
                        </pic:blipFill>
                        <pic:spPr>
                          <a:xfrm>
                            <a:off x="0" y="0"/>
                            <a:ext cx="2332527" cy="1623298"/>
                          </a:xfrm>
                          <a:prstGeom prst="rect">
                            <a:avLst/>
                          </a:prstGeom>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 xml:space="preserve">1.4 </w:t>
            </w:r>
          </w:p>
          <w:p>
            <w:pPr>
              <w:spacing w:before="20" w:after="20" w:line="240" w:lineRule="auto"/>
              <w:rPr>
                <w:rFonts w:ascii="Arial" w:hAnsi="Arial" w:cs="Arial"/>
              </w:rPr>
            </w:pPr>
          </w:p>
        </w:tc>
        <w:tc>
          <w:tcPr>
            <w:tcW w:w="8362" w:type="dxa"/>
          </w:tcPr>
          <w:p>
            <w:pPr>
              <w:spacing w:after="0" w:line="240" w:lineRule="auto"/>
              <w:rPr>
                <w:rFonts w:ascii="Arial" w:hAnsi="Arial" w:cs="Arial"/>
              </w:rPr>
            </w:pPr>
            <w:r>
              <w:rPr>
                <w:rFonts w:ascii="Arial" w:hAnsi="Arial" w:cs="Arial"/>
                <w:b/>
              </w:rPr>
              <w:t>Scenario 3: Collection of e-waste outside of official take-back system</w:t>
            </w:r>
          </w:p>
          <w:p>
            <w:pPr>
              <w:spacing w:after="0" w:line="240" w:lineRule="auto"/>
              <w:rPr>
                <w:rFonts w:ascii="Arial" w:hAnsi="Arial" w:cs="Arial"/>
              </w:rPr>
            </w:pPr>
          </w:p>
          <w:p>
            <w:pPr>
              <w:spacing w:after="0" w:line="240" w:lineRule="auto"/>
              <w:rPr>
                <w:rFonts w:ascii="Arial" w:hAnsi="Arial" w:cs="Arial"/>
              </w:rPr>
            </w:pPr>
            <w:r>
              <w:rPr>
                <w:rFonts w:ascii="Arial" w:hAnsi="Arial" w:cs="Arial"/>
              </w:rPr>
              <w:t>In this scenario, e-waste is collected by</w:t>
            </w:r>
            <w:commentRangeStart w:id="5"/>
            <w:r>
              <w:rPr>
                <w:rFonts w:ascii="Arial" w:hAnsi="Arial" w:cs="Arial"/>
              </w:rPr>
              <w:t xml:space="preserve"> individual waste dealers</w:t>
            </w:r>
            <w:commentRangeEnd w:id="5"/>
            <w:r>
              <w:commentReference w:id="5"/>
            </w:r>
            <w:r>
              <w:rPr>
                <w:rFonts w:ascii="Arial" w:hAnsi="Arial" w:cs="Arial"/>
              </w:rPr>
              <w:t xml:space="preserve"> or companies, and th</w:t>
            </w:r>
            <w:ins w:id="61" w:author="Clare Chambers" w:date="2018-10-05T20:39:23Z">
              <w:r>
                <w:rPr>
                  <w:rFonts w:ascii="Arial" w:hAnsi="Arial" w:cs="Arial"/>
                  <w:lang w:val="en-GB"/>
                </w:rPr>
                <w:t>e</w:t>
              </w:r>
            </w:ins>
            <w:r>
              <w:rPr>
                <w:rFonts w:ascii="Arial" w:hAnsi="Arial" w:cs="Arial"/>
              </w:rPr>
              <w:t xml:space="preserve">n traded through various channels. Because this is a market-driven business, these types of e-waste tend to be the </w:t>
            </w:r>
            <w:ins w:id="62" w:author="Clare Chambers" w:date="2018-10-05T20:39:48Z">
              <w:r>
                <w:rPr>
                  <w:rFonts w:ascii="Arial" w:hAnsi="Arial" w:cs="Arial"/>
                  <w:lang w:val="en-GB"/>
                </w:rPr>
                <w:t>products</w:t>
              </w:r>
            </w:ins>
            <w:ins w:id="63" w:author="Clare Chambers" w:date="2018-10-05T20:39:49Z">
              <w:r>
                <w:rPr>
                  <w:rFonts w:ascii="Arial" w:hAnsi="Arial" w:cs="Arial"/>
                  <w:lang w:val="en-GB"/>
                </w:rPr>
                <w:t xml:space="preserve"> </w:t>
              </w:r>
            </w:ins>
            <w:ins w:id="64" w:author="Clare Chambers" w:date="2018-10-05T20:39:53Z">
              <w:r>
                <w:rPr>
                  <w:rFonts w:ascii="Arial" w:hAnsi="Arial" w:cs="Arial"/>
                  <w:lang w:val="en-GB"/>
                </w:rPr>
                <w:t>fro</w:t>
              </w:r>
            </w:ins>
            <w:ins w:id="65" w:author="Clare Chambers" w:date="2018-10-05T20:39:54Z">
              <w:r>
                <w:rPr>
                  <w:rFonts w:ascii="Arial" w:hAnsi="Arial" w:cs="Arial"/>
                  <w:lang w:val="en-GB"/>
                </w:rPr>
                <w:t>m which</w:t>
              </w:r>
            </w:ins>
            <w:r>
              <w:rPr>
                <w:rFonts w:ascii="Arial" w:hAnsi="Arial" w:cs="Arial"/>
              </w:rPr>
              <w:t xml:space="preserve"> most profit can be made. </w:t>
            </w:r>
          </w:p>
          <w:p>
            <w:pPr>
              <w:spacing w:after="0" w:line="240" w:lineRule="auto"/>
              <w:rPr>
                <w:rFonts w:ascii="Arial" w:hAnsi="Arial" w:cs="Arial"/>
              </w:rPr>
            </w:pPr>
          </w:p>
          <w:p>
            <w:pPr>
              <w:spacing w:after="0" w:line="240" w:lineRule="auto"/>
              <w:rPr>
                <w:rFonts w:ascii="Arial" w:hAnsi="Arial" w:cs="Arial"/>
              </w:rPr>
            </w:pPr>
            <w:r>
              <w:rPr>
                <w:rFonts w:ascii="Arial" w:hAnsi="Arial" w:cs="Arial"/>
              </w:rPr>
              <w:t>E-waste is traded freely at the national level, and usually it</w:t>
            </w:r>
            <w:del w:id="66" w:author="Clare Chambers" w:date="2018-10-05T20:42:52Z">
              <w:r>
                <w:rPr>
                  <w:rFonts w:ascii="Arial" w:hAnsi="Arial" w:cs="Arial"/>
                </w:rPr>
                <w:delText>’</w:delText>
              </w:r>
            </w:del>
            <w:r>
              <w:rPr>
                <w:rFonts w:ascii="Arial" w:hAnsi="Arial" w:cs="Arial"/>
              </w:rPr>
              <w:t>s quantity is not systematically documented or reported to authorities. In some countries where no legal obligations apply, producers can offer their own take-back systems.</w:t>
            </w:r>
          </w:p>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tc>
        <w:tc>
          <w:tcPr>
            <w:tcW w:w="4143" w:type="dxa"/>
          </w:tcPr>
          <w:p>
            <w:pPr>
              <w:spacing w:before="20" w:after="20" w:line="240" w:lineRule="auto"/>
              <w:rPr>
                <w:rFonts w:ascii="Arial" w:hAnsi="Arial" w:cs="Arial"/>
              </w:rPr>
            </w:pPr>
          </w:p>
          <w:p>
            <w:pPr>
              <w:spacing w:before="20" w:after="20" w:line="240" w:lineRule="auto"/>
              <w:rPr>
                <w:rFonts w:ascii="Arial" w:hAnsi="Arial" w:cs="Arial"/>
              </w:rPr>
            </w:pPr>
            <w:r>
              <w:rPr>
                <w:rFonts w:ascii="Arial" w:hAnsi="Arial" w:cs="Arial"/>
                <w:lang w:val="en-IE" w:eastAsia="en-IE"/>
              </w:rPr>
              <w:drawing>
                <wp:inline distT="0" distB="0" distL="0" distR="0">
                  <wp:extent cx="1987550" cy="1379855"/>
                  <wp:effectExtent l="19050" t="0" r="0" b="0"/>
                  <wp:docPr id="16" name="image21.png"/>
                  <wp:cNvGraphicFramePr/>
                  <a:graphic xmlns:a="http://schemas.openxmlformats.org/drawingml/2006/main">
                    <a:graphicData uri="http://schemas.openxmlformats.org/drawingml/2006/picture">
                      <pic:pic xmlns:pic="http://schemas.openxmlformats.org/drawingml/2006/picture">
                        <pic:nvPicPr>
                          <pic:cNvPr id="16" name="image21.png"/>
                          <pic:cNvPicPr preferRelativeResize="0"/>
                        </pic:nvPicPr>
                        <pic:blipFill>
                          <a:blip r:embed="rId8" cstate="print"/>
                          <a:srcRect l="370" t="44133" r="-370" b="877"/>
                          <a:stretch>
                            <a:fillRect/>
                          </a:stretch>
                        </pic:blipFill>
                        <pic:spPr>
                          <a:xfrm>
                            <a:off x="0" y="0"/>
                            <a:ext cx="1991130" cy="1382552"/>
                          </a:xfrm>
                          <a:prstGeom prst="rect">
                            <a:avLst/>
                          </a:prstGeom>
                          <a:ln>
                            <a:noFill/>
                          </a:ln>
                        </pic:spPr>
                      </pic:pic>
                    </a:graphicData>
                  </a:graphic>
                </wp:inline>
              </w:drawing>
            </w:r>
          </w:p>
          <w:p>
            <w:pPr>
              <w:spacing w:before="20" w:after="20" w:line="240" w:lineRule="auto"/>
              <w:rPr>
                <w:rFonts w:ascii="Arial" w:hAnsi="Arial" w:cs="Arial"/>
              </w:rPr>
            </w:pPr>
          </w:p>
          <w:p>
            <w:pPr>
              <w:spacing w:before="20" w:after="20" w:line="240" w:lineRule="auto"/>
              <w:rPr>
                <w:rFonts w:ascii="Arial" w:hAnsi="Arial" w:cs="Arial"/>
              </w:rPr>
            </w:pPr>
            <w:commentRangeStart w:id="6"/>
            <w:r>
              <w:rPr>
                <w:rFonts w:ascii="Arial" w:hAnsi="Arial" w:cs="Arial"/>
              </w:rPr>
              <w:t>[Wrong image]</w:t>
            </w:r>
            <w:commentRangeEnd w:id="6"/>
            <w:r>
              <w:commentReference w:id="6"/>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1.5</w:t>
            </w:r>
          </w:p>
          <w:p>
            <w:pPr>
              <w:spacing w:before="20" w:after="20" w:line="240" w:lineRule="auto"/>
              <w:rPr>
                <w:rFonts w:ascii="Arial" w:hAnsi="Arial" w:cs="Arial"/>
              </w:rPr>
            </w:pPr>
          </w:p>
        </w:tc>
        <w:tc>
          <w:tcPr>
            <w:tcW w:w="8362" w:type="dxa"/>
          </w:tcPr>
          <w:p>
            <w:pPr>
              <w:spacing w:after="0" w:line="240" w:lineRule="auto"/>
              <w:rPr>
                <w:rFonts w:ascii="Arial" w:hAnsi="Arial" w:cs="Arial"/>
              </w:rPr>
            </w:pPr>
            <w:r>
              <w:rPr>
                <w:rFonts w:ascii="Arial" w:hAnsi="Arial" w:cs="Arial"/>
                <w:b/>
              </w:rPr>
              <w:t xml:space="preserve">Scenario </w:t>
            </w:r>
            <w:ins w:id="67" w:author="Clare Chambers" w:date="2018-10-05T21:16:52Z">
              <w:r>
                <w:rPr>
                  <w:rFonts w:ascii="Arial" w:hAnsi="Arial" w:cs="Arial"/>
                  <w:b/>
                  <w:lang w:val="en-GB"/>
                </w:rPr>
                <w:t>4</w:t>
              </w:r>
            </w:ins>
            <w:del w:id="68" w:author="Clare Chambers" w:date="2018-10-05T21:16:52Z">
              <w:r>
                <w:rPr>
                  <w:rFonts w:ascii="Arial" w:hAnsi="Arial" w:cs="Arial"/>
                  <w:b/>
                </w:rPr>
                <w:delText>5</w:delText>
              </w:r>
            </w:del>
            <w:r>
              <w:rPr>
                <w:rFonts w:ascii="Arial" w:hAnsi="Arial" w:cs="Arial"/>
                <w:b/>
              </w:rPr>
              <w:t xml:space="preserve">: Informal collection and recycling in developing countries </w:t>
            </w:r>
          </w:p>
          <w:p>
            <w:pPr>
              <w:spacing w:after="0" w:line="240" w:lineRule="auto"/>
              <w:rPr>
                <w:rFonts w:ascii="Arial" w:hAnsi="Arial" w:cs="Arial"/>
              </w:rPr>
            </w:pPr>
          </w:p>
          <w:p>
            <w:pPr>
              <w:spacing w:after="0" w:line="240" w:lineRule="auto"/>
              <w:rPr>
                <w:rFonts w:ascii="Arial" w:hAnsi="Arial" w:cs="Arial"/>
              </w:rPr>
            </w:pPr>
            <w:r>
              <w:rPr>
                <w:rFonts w:ascii="Arial" w:hAnsi="Arial" w:cs="Arial"/>
              </w:rPr>
              <w:t xml:space="preserve">In most developing countries, many self-employed people collect and recycle e-waste. They usually work on a door-to-door basis to buy e-waste from costumers at home, and then they sell it to recyclers. These types of informal collection activities provide a basic livelihood for many unskilled workers. </w:t>
            </w:r>
          </w:p>
          <w:p>
            <w:pPr>
              <w:spacing w:after="0" w:line="240" w:lineRule="auto"/>
              <w:rPr>
                <w:rFonts w:ascii="Arial" w:hAnsi="Arial" w:cs="Arial"/>
              </w:rPr>
            </w:pPr>
          </w:p>
          <w:p>
            <w:pPr>
              <w:spacing w:after="0" w:line="240" w:lineRule="auto"/>
              <w:rPr>
                <w:rFonts w:ascii="Arial" w:hAnsi="Arial" w:cs="Arial"/>
              </w:rPr>
            </w:pPr>
            <w:r>
              <w:rPr>
                <w:rFonts w:ascii="Arial" w:hAnsi="Arial" w:cs="Arial"/>
              </w:rPr>
              <w:t xml:space="preserve">Because of a lack of regulation and the lack of formal recycling facilities, electronic products that do not have any reuse value are mostly </w:t>
            </w:r>
            <w:commentRangeStart w:id="7"/>
            <w:r>
              <w:rPr>
                <w:rFonts w:ascii="Arial" w:hAnsi="Arial" w:cs="Arial"/>
              </w:rPr>
              <w:t xml:space="preserve">recycled in a crude manner by unregulated ’backyard recycling’. This can </w:t>
            </w:r>
            <w:del w:id="69" w:author="Clare Chambers" w:date="2018-10-05T21:27:36Z">
              <w:r>
                <w:rPr>
                  <w:rFonts w:ascii="Arial" w:hAnsi="Arial" w:cs="Arial"/>
                  <w:lang w:val="en-US"/>
                </w:rPr>
                <w:delText>bring many benefits</w:delText>
              </w:r>
            </w:del>
            <w:ins w:id="70" w:author="Clare Chambers" w:date="2018-10-05T21:27:36Z">
              <w:r>
                <w:rPr>
                  <w:rFonts w:ascii="Arial" w:hAnsi="Arial" w:cs="Arial"/>
                  <w:lang w:val="en-GB"/>
                </w:rPr>
                <w:t>c</w:t>
              </w:r>
            </w:ins>
            <w:ins w:id="71" w:author="Clare Chambers" w:date="2018-10-05T21:27:37Z">
              <w:r>
                <w:rPr>
                  <w:rFonts w:ascii="Arial" w:hAnsi="Arial" w:cs="Arial"/>
                  <w:lang w:val="en-GB"/>
                </w:rPr>
                <w:t>ause h</w:t>
              </w:r>
            </w:ins>
            <w:ins w:id="72" w:author="Clare Chambers" w:date="2018-10-05T21:27:38Z">
              <w:r>
                <w:rPr>
                  <w:rFonts w:ascii="Arial" w:hAnsi="Arial" w:cs="Arial"/>
                  <w:lang w:val="en-GB"/>
                </w:rPr>
                <w:t>arm</w:t>
              </w:r>
            </w:ins>
            <w:r>
              <w:rPr>
                <w:rFonts w:ascii="Arial" w:hAnsi="Arial" w:cs="Arial"/>
              </w:rPr>
              <w:t xml:space="preserve"> to the environment and human health.</w:t>
            </w:r>
            <w:commentRangeEnd w:id="7"/>
            <w:r>
              <w:commentReference w:id="7"/>
            </w:r>
          </w:p>
          <w:p>
            <w:pPr>
              <w:spacing w:after="0" w:line="240" w:lineRule="auto"/>
              <w:rPr>
                <w:rFonts w:ascii="Arial" w:hAnsi="Arial" w:cs="Arial"/>
              </w:rPr>
            </w:pPr>
          </w:p>
        </w:tc>
        <w:tc>
          <w:tcPr>
            <w:tcW w:w="4143" w:type="dxa"/>
          </w:tcPr>
          <w:p>
            <w:pPr>
              <w:spacing w:before="20" w:after="20" w:line="240" w:lineRule="auto"/>
              <w:rPr>
                <w:rFonts w:ascii="Arial" w:hAnsi="Arial" w:cs="Arial"/>
              </w:rPr>
            </w:pPr>
            <w:r>
              <w:rPr>
                <w:rFonts w:ascii="Arial" w:hAnsi="Arial" w:cs="Arial"/>
                <w:lang w:val="en-IE" w:eastAsia="en-IE"/>
              </w:rPr>
              <w:drawing>
                <wp:inline distT="0" distB="0" distL="0" distR="0">
                  <wp:extent cx="2104390" cy="1543685"/>
                  <wp:effectExtent l="0" t="0" r="0" b="0"/>
                  <wp:docPr id="17" name="image23.jpg"/>
                  <wp:cNvGraphicFramePr/>
                  <a:graphic xmlns:a="http://schemas.openxmlformats.org/drawingml/2006/main">
                    <a:graphicData uri="http://schemas.openxmlformats.org/drawingml/2006/picture">
                      <pic:pic xmlns:pic="http://schemas.openxmlformats.org/drawingml/2006/picture">
                        <pic:nvPicPr>
                          <pic:cNvPr id="17" name="image23.jpg"/>
                          <pic:cNvPicPr preferRelativeResize="0"/>
                        </pic:nvPicPr>
                        <pic:blipFill>
                          <a:blip r:embed="rId9" cstate="print"/>
                          <a:srcRect/>
                          <a:stretch>
                            <a:fillRect/>
                          </a:stretch>
                        </pic:blipFill>
                        <pic:spPr>
                          <a:xfrm>
                            <a:off x="0" y="0"/>
                            <a:ext cx="2110073" cy="1547964"/>
                          </a:xfrm>
                          <a:prstGeom prst="rect">
                            <a:avLst/>
                          </a:prstGeom>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1.6</w:t>
            </w:r>
          </w:p>
        </w:tc>
        <w:tc>
          <w:tcPr>
            <w:tcW w:w="8362" w:type="dxa"/>
          </w:tcPr>
          <w:p>
            <w:pPr>
              <w:spacing w:after="0" w:line="240" w:lineRule="auto"/>
              <w:rPr>
                <w:rFonts w:ascii="Arial" w:hAnsi="Arial" w:cs="Arial"/>
              </w:rPr>
            </w:pPr>
            <w:r>
              <w:rPr>
                <w:rFonts w:ascii="Arial" w:hAnsi="Arial" w:cs="Arial"/>
                <w:b/>
              </w:rPr>
              <w:t xml:space="preserve">The real picture is a mixed scenario </w:t>
            </w:r>
          </w:p>
          <w:p>
            <w:pPr>
              <w:spacing w:after="0" w:line="240" w:lineRule="auto"/>
              <w:rPr>
                <w:rFonts w:ascii="Arial" w:hAnsi="Arial" w:cs="Arial"/>
              </w:rPr>
            </w:pPr>
          </w:p>
          <w:p>
            <w:pPr>
              <w:spacing w:after="0" w:line="240" w:lineRule="auto"/>
              <w:rPr>
                <w:rFonts w:ascii="Arial" w:hAnsi="Arial" w:cs="Arial"/>
              </w:rPr>
            </w:pPr>
            <w:r>
              <w:rPr>
                <w:rFonts w:ascii="Arial" w:hAnsi="Arial" w:cs="Arial"/>
              </w:rPr>
              <w:t>Although various forms of official take-back systems (scenario 1) are in place in both developed and developing countries, the amount treated under such systems is reported to be lower than 50% of the total generated (40% in Europe, 24-30% in China and Japan, 12% in the US, and 1% in Australia</w:t>
            </w:r>
            <w:r>
              <w:rPr>
                <w:rFonts w:ascii="Arial" w:hAnsi="Arial" w:cs="Arial"/>
                <w:lang w:val="en-GB"/>
              </w:rPr>
              <w:t>) (</w:t>
            </w:r>
            <w:commentRangeStart w:id="8"/>
            <w:r>
              <w:rPr>
                <w:rFonts w:ascii="Arial" w:hAnsi="Arial" w:cs="Arial"/>
              </w:rPr>
              <w:t>Baldé</w:t>
            </w:r>
            <w:ins w:id="73" w:author="Clare Chambers" w:date="2018-10-05T21:32:02Z">
              <w:r>
                <w:rPr>
                  <w:rFonts w:ascii="Arial" w:hAnsi="Arial" w:cs="Arial"/>
                  <w:lang w:val="en-GB"/>
                </w:rPr>
                <w:t>,</w:t>
              </w:r>
            </w:ins>
            <w:r>
              <w:rPr>
                <w:rFonts w:ascii="Arial" w:hAnsi="Arial" w:cs="Arial"/>
              </w:rPr>
              <w:t xml:space="preserve"> </w:t>
            </w:r>
            <w:del w:id="74" w:author="Clare Chambers" w:date="2018-10-05T21:31:58Z">
              <w:r>
                <w:rPr>
                  <w:rFonts w:ascii="Arial" w:hAnsi="Arial" w:cs="Arial"/>
                  <w:lang w:val="en-US"/>
                </w:rPr>
                <w:delText>and colleagues</w:delText>
              </w:r>
            </w:del>
            <w:ins w:id="75" w:author="Clare Chambers" w:date="2018-10-05T21:31:58Z">
              <w:r>
                <w:rPr>
                  <w:rFonts w:ascii="Arial" w:hAnsi="Arial" w:cs="Arial"/>
                  <w:lang w:val="en-GB"/>
                </w:rPr>
                <w:t>e</w:t>
              </w:r>
            </w:ins>
            <w:ins w:id="76" w:author="Clare Chambers" w:date="2018-10-05T21:31:59Z">
              <w:r>
                <w:rPr>
                  <w:rFonts w:ascii="Arial" w:hAnsi="Arial" w:cs="Arial"/>
                  <w:lang w:val="en-GB"/>
                </w:rPr>
                <w:t>t a</w:t>
              </w:r>
            </w:ins>
            <w:ins w:id="77" w:author="Clare Chambers" w:date="2018-10-05T21:32:00Z">
              <w:r>
                <w:rPr>
                  <w:rFonts w:ascii="Arial" w:hAnsi="Arial" w:cs="Arial"/>
                  <w:lang w:val="en-GB"/>
                </w:rPr>
                <w:t>l</w:t>
              </w:r>
            </w:ins>
            <w:r>
              <w:rPr>
                <w:rFonts w:ascii="Arial" w:hAnsi="Arial" w:cs="Arial"/>
              </w:rPr>
              <w:t xml:space="preserve"> 2015).</w:t>
            </w:r>
            <w:commentRangeEnd w:id="8"/>
            <w:r>
              <w:commentReference w:id="8"/>
            </w:r>
          </w:p>
          <w:p>
            <w:pPr>
              <w:spacing w:after="0" w:line="240" w:lineRule="auto"/>
              <w:rPr>
                <w:rFonts w:ascii="Arial" w:hAnsi="Arial" w:cs="Arial"/>
              </w:rPr>
            </w:pPr>
          </w:p>
          <w:p>
            <w:pPr>
              <w:spacing w:after="0" w:line="240" w:lineRule="auto"/>
              <w:rPr>
                <w:rFonts w:ascii="Arial" w:hAnsi="Arial" w:cs="Arial"/>
              </w:rPr>
            </w:pPr>
            <w:r>
              <w:rPr>
                <w:rFonts w:ascii="Arial" w:hAnsi="Arial" w:cs="Arial"/>
              </w:rPr>
              <w:t>All countries, even those that are regulated, still have to manage scenarios 2 and 3</w:t>
            </w:r>
            <w:ins w:id="78" w:author="Clare Chambers" w:date="2018-10-05T21:37:04Z">
              <w:r>
                <w:rPr>
                  <w:rFonts w:ascii="Arial" w:hAnsi="Arial" w:cs="Arial"/>
                  <w:lang w:val="en-GB"/>
                </w:rPr>
                <w:t>,</w:t>
              </w:r>
            </w:ins>
            <w:r>
              <w:rPr>
                <w:rFonts w:ascii="Arial" w:hAnsi="Arial" w:cs="Arial"/>
              </w:rPr>
              <w:t xml:space="preserve"> </w:t>
            </w:r>
            <w:ins w:id="79" w:author="Clare Chambers" w:date="2018-10-05T21:37:33Z">
              <w:r>
                <w:rPr>
                  <w:rFonts w:ascii="Arial" w:hAnsi="Arial" w:cs="Arial"/>
                  <w:lang w:val="en-GB"/>
                </w:rPr>
                <w:t>w</w:t>
              </w:r>
            </w:ins>
            <w:ins w:id="80" w:author="Clare Chambers" w:date="2018-10-05T21:37:34Z">
              <w:r>
                <w:rPr>
                  <w:rFonts w:ascii="Arial" w:hAnsi="Arial" w:cs="Arial"/>
                  <w:lang w:val="en-GB"/>
                </w:rPr>
                <w:t>hereby</w:t>
              </w:r>
            </w:ins>
            <w:r>
              <w:rPr>
                <w:rFonts w:ascii="Arial" w:hAnsi="Arial" w:cs="Arial"/>
              </w:rPr>
              <w:t xml:space="preserve"> e-waste is discarded in the waste bin or traded privately. </w:t>
            </w:r>
          </w:p>
          <w:p>
            <w:pPr>
              <w:tabs>
                <w:tab w:val="left" w:pos="1236"/>
              </w:tabs>
              <w:spacing w:after="0" w:line="240" w:lineRule="auto"/>
              <w:rPr>
                <w:rFonts w:ascii="Arial" w:hAnsi="Arial" w:cs="Arial"/>
              </w:rPr>
            </w:pPr>
            <w:r>
              <w:rPr>
                <w:rFonts w:ascii="Arial" w:hAnsi="Arial" w:cs="Arial"/>
              </w:rPr>
              <w:tab/>
            </w:r>
          </w:p>
        </w:tc>
        <w:tc>
          <w:tcPr>
            <w:tcW w:w="4143" w:type="dxa"/>
          </w:tcPr>
          <w:p>
            <w:pPr>
              <w:spacing w:before="20" w:after="20" w:line="240" w:lineRule="auto"/>
              <w:rPr>
                <w:rFonts w:ascii="Arial" w:hAnsi="Arial" w:cs="Arial"/>
              </w:rPr>
            </w:pPr>
            <w:r>
              <w:rPr>
                <w:rFonts w:ascii="Arial" w:hAnsi="Arial" w:cs="Arial"/>
              </w:rPr>
              <w:t xml:space="preserve">A collage of the scenario pics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1.7</w:t>
            </w:r>
          </w:p>
        </w:tc>
        <w:tc>
          <w:tcPr>
            <w:tcW w:w="8362" w:type="dxa"/>
          </w:tcPr>
          <w:p>
            <w:pPr>
              <w:spacing w:after="0" w:line="240" w:lineRule="auto"/>
              <w:rPr>
                <w:rFonts w:ascii="Arial" w:hAnsi="Arial" w:cs="Arial"/>
              </w:rPr>
            </w:pPr>
            <w:r>
              <w:rPr>
                <w:rFonts w:ascii="Arial" w:hAnsi="Arial" w:cs="Arial"/>
                <w:b/>
              </w:rPr>
              <w:t>Question</w:t>
            </w:r>
            <w:ins w:id="81" w:author="Clare Chambers" w:date="2018-10-05T23:44:25Z">
              <w:r>
                <w:rPr>
                  <w:rFonts w:ascii="Arial" w:hAnsi="Arial" w:cs="Arial"/>
                  <w:b/>
                  <w:lang w:val="en-GB"/>
                </w:rPr>
                <w:t xml:space="preserve">: </w:t>
              </w:r>
            </w:ins>
            <w:commentRangeStart w:id="9"/>
            <w:r>
              <w:rPr>
                <w:rFonts w:ascii="Arial" w:hAnsi="Arial" w:cs="Arial"/>
              </w:rPr>
              <w:t>Which scenario</w:t>
            </w:r>
            <w:commentRangeEnd w:id="9"/>
            <w:r>
              <w:commentReference w:id="9"/>
            </w:r>
            <w:r>
              <w:rPr>
                <w:rFonts w:ascii="Arial" w:hAnsi="Arial" w:cs="Arial"/>
              </w:rPr>
              <w:t xml:space="preserve"> is the most common around the world?</w:t>
            </w:r>
          </w:p>
          <w:p>
            <w:pPr>
              <w:spacing w:after="0" w:line="240" w:lineRule="auto"/>
              <w:rPr>
                <w:rFonts w:ascii="Arial" w:hAnsi="Arial" w:cs="Arial"/>
              </w:rPr>
            </w:pPr>
          </w:p>
          <w:p>
            <w:pPr>
              <w:spacing w:after="0" w:line="240" w:lineRule="auto"/>
              <w:rPr>
                <w:rFonts w:ascii="Arial" w:hAnsi="Arial" w:cs="Arial"/>
              </w:rPr>
            </w:pPr>
            <w:r>
              <w:rPr>
                <w:rFonts w:ascii="Arial" w:hAnsi="Arial" w:cs="Arial"/>
              </w:rPr>
              <w:t>Select the correct option</w:t>
            </w:r>
            <w:del w:id="82" w:author="Clare Chambers" w:date="2018-10-05T21:39:23Z">
              <w:r>
                <w:rPr>
                  <w:rFonts w:ascii="Arial" w:hAnsi="Arial" w:cs="Arial"/>
                </w:rPr>
                <w:delText>s</w:delText>
              </w:r>
            </w:del>
            <w:r>
              <w:rPr>
                <w:rFonts w:ascii="Arial" w:hAnsi="Arial" w:cs="Arial"/>
              </w:rPr>
              <w:t xml:space="preserve"> and then select </w:t>
            </w:r>
            <w:del w:id="83" w:author="Clare Chambers" w:date="2018-10-05T22:32:26Z">
              <w:r>
                <w:rPr>
                  <w:rFonts w:ascii="Arial" w:hAnsi="Arial" w:cs="Arial"/>
                  <w:b/>
                  <w:lang w:val="en-US"/>
                </w:rPr>
                <w:delText>Apply</w:delText>
              </w:r>
            </w:del>
            <w:ins w:id="84" w:author="Clare Chambers" w:date="2018-10-05T22:32:26Z">
              <w:r>
                <w:rPr>
                  <w:rFonts w:ascii="Arial" w:hAnsi="Arial" w:cs="Arial"/>
                  <w:b/>
                  <w:lang w:val="en-GB"/>
                </w:rPr>
                <w:t>Co</w:t>
              </w:r>
            </w:ins>
            <w:ins w:id="85" w:author="Clare Chambers" w:date="2018-10-05T22:32:27Z">
              <w:r>
                <w:rPr>
                  <w:rFonts w:ascii="Arial" w:hAnsi="Arial" w:cs="Arial"/>
                  <w:b/>
                  <w:lang w:val="en-GB"/>
                </w:rPr>
                <w:t>nfi</w:t>
              </w:r>
            </w:ins>
            <w:ins w:id="86" w:author="Clare Chambers" w:date="2018-10-05T22:32:28Z">
              <w:r>
                <w:rPr>
                  <w:rFonts w:ascii="Arial" w:hAnsi="Arial" w:cs="Arial"/>
                  <w:b/>
                  <w:lang w:val="en-GB"/>
                </w:rPr>
                <w:t>rm</w:t>
              </w:r>
            </w:ins>
            <w:r>
              <w:rPr>
                <w:rFonts w:ascii="Arial" w:hAnsi="Arial" w:cs="Arial"/>
              </w:rPr>
              <w:t>.</w:t>
            </w:r>
          </w:p>
          <w:p>
            <w:pPr>
              <w:spacing w:after="0" w:line="240" w:lineRule="auto"/>
              <w:rPr>
                <w:rFonts w:ascii="Arial" w:hAnsi="Arial" w:cs="Arial"/>
              </w:rPr>
            </w:pPr>
          </w:p>
          <w:p>
            <w:pPr>
              <w:pStyle w:val="37"/>
              <w:numPr>
                <w:ilvl w:val="0"/>
                <w:numId w:val="2"/>
              </w:numPr>
              <w:spacing w:after="0" w:line="240" w:lineRule="auto"/>
              <w:rPr>
                <w:rFonts w:ascii="Arial" w:hAnsi="Arial" w:cs="Arial"/>
              </w:rPr>
            </w:pPr>
            <w:r>
              <w:rPr>
                <w:rFonts w:ascii="Arial" w:hAnsi="Arial" w:cs="Arial"/>
              </w:rPr>
              <w:t>Official take-back (collection) system</w:t>
            </w:r>
          </w:p>
          <w:p>
            <w:pPr>
              <w:pStyle w:val="37"/>
              <w:numPr>
                <w:ilvl w:val="0"/>
                <w:numId w:val="2"/>
              </w:numPr>
              <w:spacing w:after="0" w:line="240" w:lineRule="auto"/>
              <w:rPr>
                <w:rFonts w:ascii="Arial" w:hAnsi="Arial" w:cs="Arial"/>
              </w:rPr>
            </w:pPr>
            <w:r>
              <w:rPr>
                <w:rFonts w:ascii="Arial" w:hAnsi="Arial" w:cs="Arial"/>
              </w:rPr>
              <w:t>Disposal of e-waste in mixed residual waste [Correct]</w:t>
            </w:r>
          </w:p>
          <w:p>
            <w:pPr>
              <w:pStyle w:val="37"/>
              <w:numPr>
                <w:ilvl w:val="0"/>
                <w:numId w:val="2"/>
              </w:numPr>
              <w:spacing w:after="0" w:line="240" w:lineRule="auto"/>
              <w:rPr>
                <w:rFonts w:ascii="Arial" w:hAnsi="Arial" w:cs="Arial"/>
              </w:rPr>
            </w:pPr>
            <w:r>
              <w:rPr>
                <w:rFonts w:ascii="Arial" w:hAnsi="Arial" w:cs="Arial"/>
              </w:rPr>
              <w:t>Collection of e-waste outside of official take-back system</w:t>
            </w:r>
          </w:p>
          <w:p>
            <w:pPr>
              <w:pStyle w:val="37"/>
              <w:numPr>
                <w:ilvl w:val="0"/>
                <w:numId w:val="2"/>
              </w:numPr>
              <w:spacing w:after="0" w:line="240" w:lineRule="auto"/>
              <w:rPr>
                <w:rFonts w:ascii="Arial" w:hAnsi="Arial" w:cs="Arial"/>
              </w:rPr>
            </w:pPr>
            <w:r>
              <w:rPr>
                <w:rFonts w:ascii="Arial" w:hAnsi="Arial" w:cs="Arial"/>
              </w:rPr>
              <w:t xml:space="preserve">Informal collection and recycling in developing countries </w:t>
            </w:r>
          </w:p>
          <w:p>
            <w:pPr>
              <w:pStyle w:val="37"/>
              <w:numPr>
                <w:ilvl w:val="0"/>
                <w:numId w:val="2"/>
              </w:numPr>
              <w:spacing w:after="0" w:line="240" w:lineRule="auto"/>
              <w:rPr>
                <w:rFonts w:ascii="Arial" w:hAnsi="Arial" w:cs="Arial"/>
              </w:rPr>
            </w:pPr>
            <w:r>
              <w:rPr>
                <w:rFonts w:ascii="Arial" w:hAnsi="Arial" w:cs="Arial"/>
              </w:rPr>
              <w:t>A mix of the different scenarios</w:t>
            </w:r>
          </w:p>
          <w:p>
            <w:pPr>
              <w:spacing w:after="0" w:line="240" w:lineRule="auto"/>
              <w:rPr>
                <w:rFonts w:ascii="Arial" w:hAnsi="Arial" w:cs="Arial"/>
              </w:rPr>
            </w:pPr>
          </w:p>
          <w:p>
            <w:pPr>
              <w:spacing w:after="0" w:line="240" w:lineRule="auto"/>
              <w:rPr>
                <w:rFonts w:ascii="Arial" w:hAnsi="Arial" w:cs="Arial"/>
                <w:b/>
              </w:rPr>
            </w:pPr>
            <w:r>
              <w:rPr>
                <w:rFonts w:ascii="Arial" w:hAnsi="Arial" w:cs="Arial"/>
                <w:b/>
              </w:rPr>
              <w:t>[Button: Confirm]</w:t>
            </w:r>
          </w:p>
          <w:p>
            <w:pPr>
              <w:spacing w:after="0" w:line="240" w:lineRule="auto"/>
              <w:rPr>
                <w:rFonts w:ascii="Arial" w:hAnsi="Arial" w:cs="Arial"/>
              </w:rPr>
            </w:pPr>
          </w:p>
          <w:p>
            <w:pPr>
              <w:spacing w:after="0" w:line="240" w:lineRule="auto"/>
              <w:rPr>
                <w:rFonts w:ascii="Arial" w:hAnsi="Arial" w:cs="Arial"/>
              </w:rPr>
            </w:pPr>
            <w:r>
              <w:rPr>
                <w:rFonts w:ascii="Arial" w:hAnsi="Arial" w:cs="Arial"/>
              </w:rPr>
              <w:t>[Feedback]</w:t>
            </w:r>
          </w:p>
          <w:p>
            <w:pPr>
              <w:spacing w:after="0" w:line="240" w:lineRule="auto"/>
              <w:rPr>
                <w:rFonts w:ascii="Arial" w:hAnsi="Arial" w:cs="Arial"/>
              </w:rPr>
            </w:pPr>
            <w:r>
              <w:rPr>
                <w:rFonts w:ascii="Arial" w:hAnsi="Arial" w:cs="Arial"/>
              </w:rPr>
              <w:t>The reality around the world is a mix of the four scenarios.</w:t>
            </w:r>
          </w:p>
          <w:p>
            <w:pPr>
              <w:spacing w:after="0" w:line="240" w:lineRule="auto"/>
              <w:rPr>
                <w:rFonts w:ascii="Arial" w:hAnsi="Arial" w:cs="Arial"/>
              </w:rPr>
            </w:pPr>
          </w:p>
        </w:tc>
        <w:tc>
          <w:tcPr>
            <w:tcW w:w="4143" w:type="dxa"/>
          </w:tcPr>
          <w:p>
            <w:pPr>
              <w:spacing w:before="20" w:after="20" w:line="240" w:lineRule="auto"/>
              <w:rPr>
                <w:ins w:id="87" w:author="Clare Chambers" w:date="2018-10-07T13:05:35Z"/>
                <w:rFonts w:ascii="Arial" w:hAnsi="Arial" w:cs="Arial"/>
                <w:lang w:val="en-GB"/>
              </w:rPr>
            </w:pPr>
          </w:p>
          <w:p>
            <w:pPr>
              <w:spacing w:before="20" w:after="20" w:line="240" w:lineRule="auto"/>
              <w:rPr>
                <w:rFonts w:ascii="Arial" w:hAnsi="Arial" w:cs="Arial"/>
                <w:lang w:val="en-GB"/>
              </w:rPr>
            </w:pPr>
            <w:ins w:id="88" w:author="Clare Chambers" w:date="2018-10-07T13:05:26Z">
              <w:r>
                <w:rPr>
                  <w:rFonts w:ascii="Arial" w:hAnsi="Arial" w:cs="Arial"/>
                  <w:lang w:val="en-GB"/>
                </w:rPr>
                <w:t>St</w:t>
              </w:r>
            </w:ins>
            <w:ins w:id="89" w:author="Clare Chambers" w:date="2018-10-07T13:05:27Z">
              <w:r>
                <w:rPr>
                  <w:rFonts w:ascii="Arial" w:hAnsi="Arial" w:cs="Arial"/>
                  <w:lang w:val="en-GB"/>
                </w:rPr>
                <w:t>a</w:t>
              </w:r>
            </w:ins>
            <w:ins w:id="90" w:author="Clare Chambers" w:date="2018-10-07T13:05:29Z">
              <w:r>
                <w:rPr>
                  <w:rFonts w:ascii="Arial" w:hAnsi="Arial" w:cs="Arial"/>
                  <w:lang w:val="en-GB"/>
                </w:rPr>
                <w:t xml:space="preserve">ndard </w:t>
              </w:r>
            </w:ins>
            <w:ins w:id="91" w:author="Clare Chambers" w:date="2018-10-07T13:05:30Z">
              <w:r>
                <w:rPr>
                  <w:rFonts w:ascii="Arial" w:hAnsi="Arial" w:cs="Arial"/>
                  <w:lang w:val="en-GB"/>
                </w:rPr>
                <w:t>activi</w:t>
              </w:r>
            </w:ins>
            <w:ins w:id="92" w:author="Clare Chambers" w:date="2018-10-07T13:05:31Z">
              <w:r>
                <w:rPr>
                  <w:rFonts w:ascii="Arial" w:hAnsi="Arial" w:cs="Arial"/>
                  <w:lang w:val="en-GB"/>
                </w:rPr>
                <w:t xml:space="preserve">ty </w:t>
              </w:r>
            </w:ins>
            <w:ins w:id="93" w:author="Clare Chambers" w:date="2018-10-07T13:05:32Z">
              <w:r>
                <w:rPr>
                  <w:rFonts w:ascii="Arial" w:hAnsi="Arial" w:cs="Arial"/>
                  <w:lang w:val="en-GB"/>
                </w:rPr>
                <w:t>screen</w:t>
              </w:r>
            </w:ins>
            <w:ins w:id="94" w:author="Clare Chambers" w:date="2018-10-07T13:05:33Z">
              <w:r>
                <w:rPr>
                  <w:rFonts w:ascii="Arial" w:hAnsi="Arial" w:cs="Arial"/>
                  <w:lang w:val="en-GB"/>
                </w:rPr>
                <w:t xml:space="preserve"> </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1.8</w:t>
            </w:r>
          </w:p>
        </w:tc>
        <w:tc>
          <w:tcPr>
            <w:tcW w:w="8362" w:type="dxa"/>
          </w:tcPr>
          <w:p>
            <w:pPr>
              <w:spacing w:after="0" w:line="240" w:lineRule="auto"/>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The Basel Convention</w:t>
            </w:r>
          </w:p>
          <w:p>
            <w:pPr>
              <w:spacing w:after="0" w:line="240" w:lineRule="auto"/>
              <w:rPr>
                <w:rFonts w:ascii="Arial" w:hAnsi="Arial" w:cs="Arial"/>
                <w:b/>
                <w:color w:val="000000" w:themeColor="text1"/>
                <w14:textFill>
                  <w14:solidFill>
                    <w14:schemeClr w14:val="tx1"/>
                  </w14:solidFill>
                </w14:textFill>
              </w:rPr>
            </w:pPr>
          </w:p>
          <w:p>
            <w:pPr>
              <w:spacing w:after="0" w:line="240" w:lineRule="auto"/>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The Basel Convention on the Control of </w:t>
            </w:r>
            <w:r>
              <w:rPr>
                <w:rFonts w:ascii="Arial" w:hAnsi="Arial" w:cs="Arial"/>
                <w:color w:val="000000" w:themeColor="text1"/>
                <w:lang w:val="en-GB"/>
                <w14:textFill>
                  <w14:solidFill>
                    <w14:schemeClr w14:val="tx1"/>
                  </w14:solidFill>
                </w14:textFill>
              </w:rPr>
              <w:t>Transboundary</w:t>
            </w:r>
            <w:r>
              <w:rPr>
                <w:rFonts w:ascii="Arial" w:hAnsi="Arial" w:cs="Arial"/>
                <w:color w:val="000000" w:themeColor="text1"/>
                <w14:textFill>
                  <w14:solidFill>
                    <w14:schemeClr w14:val="tx1"/>
                  </w14:solidFill>
                </w14:textFill>
              </w:rPr>
              <w:t xml:space="preserve"> Movements of Hazardous Wastes and their Disposal (Basel Convention) is the major international agreement that regulates the </w:t>
            </w:r>
            <w:del w:id="95" w:author="Clare Chambers" w:date="2018-10-05T21:42:14Z">
              <w:r>
                <w:rPr>
                  <w:rFonts w:ascii="Arial" w:hAnsi="Arial" w:cs="Arial"/>
                  <w:color w:val="000000" w:themeColor="text1"/>
                  <w14:textFill>
                    <w14:solidFill>
                      <w14:schemeClr w14:val="tx1"/>
                    </w14:solidFill>
                  </w14:textFill>
                </w:rPr>
                <w:delText xml:space="preserve">transboundary </w:delText>
              </w:r>
            </w:del>
            <w:r>
              <w:rPr>
                <w:rFonts w:ascii="Arial" w:hAnsi="Arial" w:cs="Arial"/>
                <w:color w:val="000000" w:themeColor="text1"/>
                <w14:textFill>
                  <w14:solidFill>
                    <w14:schemeClr w14:val="tx1"/>
                  </w14:solidFill>
                </w14:textFill>
              </w:rPr>
              <w:t>movement and disposal of hazardous and other waste</w:t>
            </w:r>
            <w:ins w:id="96" w:author="Clare Chambers" w:date="2018-10-05T21:42:19Z">
              <w:r>
                <w:rPr>
                  <w:rFonts w:ascii="Arial" w:hAnsi="Arial" w:cs="Arial"/>
                  <w:color w:val="000000" w:themeColor="text1"/>
                  <w:lang w:val="en-GB"/>
                  <w14:textFill>
                    <w14:solidFill>
                      <w14:schemeClr w14:val="tx1"/>
                    </w14:solidFill>
                  </w14:textFill>
                </w:rPr>
                <w:t xml:space="preserve"> acr</w:t>
              </w:r>
            </w:ins>
            <w:ins w:id="97" w:author="Clare Chambers" w:date="2018-10-05T21:42:20Z">
              <w:r>
                <w:rPr>
                  <w:rFonts w:ascii="Arial" w:hAnsi="Arial" w:cs="Arial"/>
                  <w:color w:val="000000" w:themeColor="text1"/>
                  <w:lang w:val="en-GB"/>
                  <w14:textFill>
                    <w14:solidFill>
                      <w14:schemeClr w14:val="tx1"/>
                    </w14:solidFill>
                  </w14:textFill>
                </w:rPr>
                <w:t>oss bo</w:t>
              </w:r>
            </w:ins>
            <w:ins w:id="98" w:author="Clare Chambers" w:date="2018-10-05T21:42:21Z">
              <w:r>
                <w:rPr>
                  <w:rFonts w:ascii="Arial" w:hAnsi="Arial" w:cs="Arial"/>
                  <w:color w:val="000000" w:themeColor="text1"/>
                  <w:lang w:val="en-GB"/>
                  <w14:textFill>
                    <w14:solidFill>
                      <w14:schemeClr w14:val="tx1"/>
                    </w14:solidFill>
                  </w14:textFill>
                </w:rPr>
                <w:t>unda</w:t>
              </w:r>
            </w:ins>
            <w:ins w:id="99" w:author="Clare Chambers" w:date="2018-10-05T21:42:22Z">
              <w:r>
                <w:rPr>
                  <w:rFonts w:ascii="Arial" w:hAnsi="Arial" w:cs="Arial"/>
                  <w:color w:val="000000" w:themeColor="text1"/>
                  <w:lang w:val="en-GB"/>
                  <w14:textFill>
                    <w14:solidFill>
                      <w14:schemeClr w14:val="tx1"/>
                    </w14:solidFill>
                  </w14:textFill>
                </w:rPr>
                <w:t>ries</w:t>
              </w:r>
            </w:ins>
            <w:r>
              <w:rPr>
                <w:rFonts w:ascii="Arial" w:hAnsi="Arial" w:cs="Arial"/>
                <w:color w:val="000000" w:themeColor="text1"/>
                <w14:textFill>
                  <w14:solidFill>
                    <w14:schemeClr w14:val="tx1"/>
                  </w14:solidFill>
                </w14:textFill>
              </w:rPr>
              <w:t>.</w:t>
            </w:r>
            <w:ins w:id="100" w:author="Clare Chambers" w:date="2018-10-05T22:02:44Z">
              <w:commentRangeStart w:id="10"/>
              <w:r>
                <w:rPr>
                  <w:rFonts w:ascii="Arial" w:hAnsi="Arial" w:cs="Arial"/>
                  <w:color w:val="000000" w:themeColor="text1"/>
                  <w:lang w:val="en-GB"/>
                  <w14:textFill>
                    <w14:solidFill>
                      <w14:schemeClr w14:val="tx1"/>
                    </w14:solidFill>
                  </w14:textFill>
                </w:rPr>
                <w:t>(b</w:t>
              </w:r>
            </w:ins>
            <w:ins w:id="101" w:author="Clare Chambers" w:date="2018-10-05T22:02:45Z">
              <w:r>
                <w:rPr>
                  <w:rFonts w:ascii="Arial" w:hAnsi="Arial" w:cs="Arial"/>
                  <w:color w:val="000000" w:themeColor="text1"/>
                  <w:lang w:val="en-GB"/>
                  <w14:textFill>
                    <w14:solidFill>
                      <w14:schemeClr w14:val="tx1"/>
                    </w14:solidFill>
                  </w14:textFill>
                </w:rPr>
                <w:t>etween n</w:t>
              </w:r>
            </w:ins>
            <w:ins w:id="102" w:author="Clare Chambers" w:date="2018-10-05T22:02:46Z">
              <w:r>
                <w:rPr>
                  <w:rFonts w:ascii="Arial" w:hAnsi="Arial" w:cs="Arial"/>
                  <w:color w:val="000000" w:themeColor="text1"/>
                  <w:lang w:val="en-GB"/>
                  <w14:textFill>
                    <w14:solidFill>
                      <w14:schemeClr w14:val="tx1"/>
                    </w14:solidFill>
                  </w14:textFill>
                </w:rPr>
                <w:t>ations</w:t>
              </w:r>
            </w:ins>
            <w:ins w:id="103" w:author="Clare Chambers" w:date="2018-10-05T22:02:47Z">
              <w:r>
                <w:rPr>
                  <w:rFonts w:ascii="Arial" w:hAnsi="Arial" w:cs="Arial"/>
                  <w:color w:val="000000" w:themeColor="text1"/>
                  <w:lang w:val="en-GB"/>
                  <w14:textFill>
                    <w14:solidFill>
                      <w14:schemeClr w14:val="tx1"/>
                    </w14:solidFill>
                  </w14:textFill>
                </w:rPr>
                <w:t xml:space="preserve">) </w:t>
              </w:r>
            </w:ins>
            <w:ins w:id="104" w:author="Clare Chambers" w:date="2018-10-05T22:02:48Z">
              <w:r>
                <w:rPr>
                  <w:rFonts w:ascii="Arial" w:hAnsi="Arial" w:cs="Arial"/>
                  <w:color w:val="000000" w:themeColor="text1"/>
                  <w:lang w:val="en-GB"/>
                  <w14:textFill>
                    <w14:solidFill>
                      <w14:schemeClr w14:val="tx1"/>
                    </w14:solidFill>
                  </w14:textFill>
                </w:rPr>
                <w:t xml:space="preserve">and </w:t>
              </w:r>
            </w:ins>
            <w:ins w:id="105" w:author="Clare Chambers" w:date="2018-10-05T22:02:57Z">
              <w:r>
                <w:rPr>
                  <w:rFonts w:hint="default" w:ascii="Arial" w:hAnsi="Arial" w:cs="Arial"/>
                  <w:color w:val="000000" w:themeColor="text1"/>
                  <w:lang w:val="en-GB"/>
                  <w14:textFill>
                    <w14:solidFill>
                      <w14:schemeClr w14:val="tx1"/>
                    </w14:solidFill>
                  </w14:textFill>
                </w:rPr>
                <w:t>specifically to prevent transfer of hazardous waste from developed to less developed countries (LDCs).</w:t>
              </w:r>
            </w:ins>
            <w:r>
              <w:rPr>
                <w:rFonts w:ascii="Arial" w:hAnsi="Arial" w:cs="Arial"/>
                <w:color w:val="000000" w:themeColor="text1"/>
                <w14:textFill>
                  <w14:solidFill>
                    <w14:schemeClr w14:val="tx1"/>
                  </w14:solidFill>
                </w14:textFill>
              </w:rPr>
              <w:t xml:space="preserve"> </w:t>
            </w:r>
            <w:commentRangeEnd w:id="10"/>
            <w:r>
              <w:commentReference w:id="10"/>
            </w:r>
          </w:p>
          <w:p>
            <w:pPr>
              <w:spacing w:after="0" w:line="240" w:lineRule="auto"/>
              <w:rPr>
                <w:rFonts w:ascii="Arial" w:hAnsi="Arial" w:cs="Arial"/>
                <w:color w:val="000000" w:themeColor="text1"/>
                <w14:textFill>
                  <w14:solidFill>
                    <w14:schemeClr w14:val="tx1"/>
                  </w14:solidFill>
                </w14:textFill>
              </w:rPr>
            </w:pPr>
          </w:p>
          <w:p>
            <w:pPr>
              <w:spacing w:after="0" w:line="240" w:lineRule="auto"/>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[link to website: </w:t>
            </w:r>
            <w:r>
              <w:fldChar w:fldCharType="begin"/>
            </w:r>
            <w:r>
              <w:instrText xml:space="preserve"> HYPERLINK "http://www.basle.int/" </w:instrText>
            </w:r>
            <w:r>
              <w:fldChar w:fldCharType="separate"/>
            </w:r>
            <w:r>
              <w:rPr>
                <w:rStyle w:val="18"/>
                <w:rFonts w:ascii="Arial" w:hAnsi="Arial" w:cs="Arial"/>
              </w:rPr>
              <w:t>http://www.basle.int/</w:t>
            </w:r>
            <w:r>
              <w:rPr>
                <w:rStyle w:val="18"/>
                <w:rFonts w:ascii="Arial" w:hAnsi="Arial" w:cs="Arial"/>
              </w:rPr>
              <w:fldChar w:fldCharType="end"/>
            </w:r>
            <w:r>
              <w:rPr>
                <w:rFonts w:ascii="Arial" w:hAnsi="Arial" w:cs="Arial"/>
                <w:color w:val="000000" w:themeColor="text1"/>
                <w14:textFill>
                  <w14:solidFill>
                    <w14:schemeClr w14:val="tx1"/>
                  </w14:solidFill>
                </w14:textFill>
              </w:rPr>
              <w:t>]</w:t>
            </w:r>
          </w:p>
          <w:p>
            <w:pPr>
              <w:spacing w:after="0" w:line="240" w:lineRule="auto"/>
              <w:rPr>
                <w:rFonts w:ascii="Arial" w:hAnsi="Arial" w:cs="Arial"/>
              </w:rPr>
            </w:pPr>
            <w:r>
              <w:rPr>
                <w:rFonts w:ascii="Arial" w:hAnsi="Arial" w:cs="Arial"/>
                <w:color w:val="000000" w:themeColor="text1"/>
                <w14:textFill>
                  <w14:solidFill>
                    <w14:schemeClr w14:val="tx1"/>
                  </w14:solidFill>
                </w14:textFill>
              </w:rPr>
              <w:t xml:space="preserve"> </w:t>
            </w:r>
          </w:p>
        </w:tc>
        <w:tc>
          <w:tcPr>
            <w:tcW w:w="4143" w:type="dxa"/>
          </w:tcPr>
          <w:p>
            <w:pPr>
              <w:spacing w:before="20" w:after="20" w:line="240" w:lineRule="auto"/>
              <w:rPr>
                <w:rFonts w:ascii="Arial" w:hAnsi="Arial" w:cs="Arial"/>
              </w:rPr>
            </w:pPr>
            <w:r>
              <w:rPr>
                <w:rFonts w:ascii="Arial" w:hAnsi="Arial" w:cs="Arial"/>
              </w:rPr>
              <w:t>Image of the Basel Convention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1.8</w:t>
            </w:r>
          </w:p>
        </w:tc>
        <w:tc>
          <w:tcPr>
            <w:tcW w:w="8362" w:type="dxa"/>
          </w:tcPr>
          <w:p>
            <w:pPr>
              <w:spacing w:after="0" w:line="240" w:lineRule="auto"/>
              <w:rPr>
                <w:rFonts w:ascii="Arial" w:hAnsi="Arial" w:cs="Arial"/>
              </w:rPr>
            </w:pPr>
            <w:r>
              <w:rPr>
                <w:rFonts w:ascii="Arial" w:hAnsi="Arial" w:cs="Arial"/>
                <w:b/>
              </w:rPr>
              <w:t xml:space="preserve">Activity: </w:t>
            </w:r>
            <w:commentRangeStart w:id="11"/>
            <w:r>
              <w:rPr>
                <w:rFonts w:ascii="Arial" w:hAnsi="Arial" w:cs="Arial"/>
                <w:b/>
              </w:rPr>
              <w:t xml:space="preserve">Which </w:t>
            </w:r>
            <w:del w:id="106" w:author="Clare Chambers" w:date="2018-10-05T21:58:09Z">
              <w:r>
                <w:rPr>
                  <w:rFonts w:ascii="Arial" w:hAnsi="Arial" w:cs="Arial"/>
                  <w:b/>
                </w:rPr>
                <w:delText xml:space="preserve">scenario(s) of </w:delText>
              </w:r>
            </w:del>
            <w:r>
              <w:rPr>
                <w:rFonts w:ascii="Arial" w:hAnsi="Arial" w:cs="Arial"/>
                <w:b/>
              </w:rPr>
              <w:t xml:space="preserve">disposal </w:t>
            </w:r>
            <w:ins w:id="107" w:author="Clare Chambers" w:date="2018-10-05T21:58:11Z">
              <w:r>
                <w:rPr>
                  <w:rFonts w:ascii="Arial" w:hAnsi="Arial" w:cs="Arial"/>
                  <w:b/>
                  <w:lang w:val="en-GB"/>
                </w:rPr>
                <w:t>scen</w:t>
              </w:r>
            </w:ins>
            <w:ins w:id="108" w:author="Clare Chambers" w:date="2018-10-05T21:58:14Z">
              <w:r>
                <w:rPr>
                  <w:rFonts w:ascii="Arial" w:hAnsi="Arial" w:cs="Arial"/>
                  <w:b/>
                  <w:lang w:val="en-GB"/>
                </w:rPr>
                <w:t>ar</w:t>
              </w:r>
            </w:ins>
            <w:ins w:id="109" w:author="Clare Chambers" w:date="2018-10-05T21:58:15Z">
              <w:r>
                <w:rPr>
                  <w:rFonts w:ascii="Arial" w:hAnsi="Arial" w:cs="Arial"/>
                  <w:b/>
                  <w:lang w:val="en-GB"/>
                </w:rPr>
                <w:t>io a</w:t>
              </w:r>
            </w:ins>
            <w:ins w:id="110" w:author="Clare Chambers" w:date="2018-10-05T21:58:16Z">
              <w:r>
                <w:rPr>
                  <w:rFonts w:ascii="Arial" w:hAnsi="Arial" w:cs="Arial"/>
                  <w:b/>
                  <w:lang w:val="en-GB"/>
                </w:rPr>
                <w:t>pplies</w:t>
              </w:r>
            </w:ins>
            <w:del w:id="111" w:author="Clare Chambers" w:date="2018-10-05T21:58:13Z">
              <w:r>
                <w:rPr>
                  <w:rFonts w:ascii="Arial" w:hAnsi="Arial" w:cs="Arial"/>
                  <w:b/>
                </w:rPr>
                <w:delText>appl</w:delText>
              </w:r>
            </w:del>
            <w:del w:id="112" w:author="Clare Chambers" w:date="2018-10-05T21:58:17Z">
              <w:r>
                <w:rPr>
                  <w:rFonts w:ascii="Arial" w:hAnsi="Arial" w:cs="Arial"/>
                  <w:b/>
                </w:rPr>
                <w:delText>y</w:delText>
              </w:r>
            </w:del>
            <w:r>
              <w:rPr>
                <w:rFonts w:ascii="Arial" w:hAnsi="Arial" w:cs="Arial"/>
                <w:b/>
              </w:rPr>
              <w:t xml:space="preserve"> to </w:t>
            </w:r>
            <w:ins w:id="113" w:author="Clare Chambers" w:date="2018-10-05T22:25:29Z">
              <w:r>
                <w:rPr>
                  <w:rFonts w:ascii="Arial" w:hAnsi="Arial" w:cs="Arial"/>
                  <w:b/>
                  <w:lang w:val="en-GB"/>
                </w:rPr>
                <w:t>your</w:t>
              </w:r>
            </w:ins>
            <w:del w:id="114" w:author="Clare Chambers" w:date="2018-10-05T22:25:29Z">
              <w:r>
                <w:rPr>
                  <w:rFonts w:ascii="Arial" w:hAnsi="Arial" w:cs="Arial"/>
                  <w:b/>
                </w:rPr>
                <w:delText>m</w:delText>
              </w:r>
            </w:del>
            <w:del w:id="115" w:author="Clare Chambers" w:date="2018-10-05T22:25:28Z">
              <w:r>
                <w:rPr>
                  <w:rFonts w:ascii="Arial" w:hAnsi="Arial" w:cs="Arial"/>
                  <w:b/>
                </w:rPr>
                <w:delText>y</w:delText>
              </w:r>
            </w:del>
            <w:r>
              <w:rPr>
                <w:rFonts w:ascii="Arial" w:hAnsi="Arial" w:cs="Arial"/>
                <w:b/>
              </w:rPr>
              <w:t xml:space="preserve"> country, region, or town?</w:t>
            </w:r>
            <w:commentRangeEnd w:id="11"/>
            <w:r>
              <w:commentReference w:id="11"/>
            </w:r>
          </w:p>
          <w:p>
            <w:pPr>
              <w:spacing w:after="0" w:line="240" w:lineRule="auto"/>
              <w:rPr>
                <w:rFonts w:ascii="Arial" w:hAnsi="Arial" w:cs="Arial"/>
              </w:rPr>
            </w:pPr>
          </w:p>
          <w:p>
            <w:pPr>
              <w:spacing w:after="0" w:line="240" w:lineRule="auto"/>
              <w:rPr>
                <w:rFonts w:ascii="Arial" w:hAnsi="Arial" w:cs="Arial"/>
              </w:rPr>
            </w:pPr>
            <w:r>
              <w:rPr>
                <w:rFonts w:ascii="Arial" w:hAnsi="Arial" w:cs="Arial"/>
              </w:rPr>
              <w:t>For this activity, you are going to find out more about what happens to your discarded electrical and electronic equipment.</w:t>
            </w:r>
          </w:p>
          <w:p>
            <w:pPr>
              <w:spacing w:after="0" w:line="240" w:lineRule="auto"/>
              <w:rPr>
                <w:rFonts w:ascii="Arial" w:hAnsi="Arial" w:cs="Arial"/>
              </w:rPr>
            </w:pPr>
          </w:p>
          <w:p>
            <w:pPr>
              <w:numPr>
                <w:ilvl w:val="0"/>
                <w:numId w:val="3"/>
              </w:numPr>
              <w:spacing w:after="0" w:line="240" w:lineRule="auto"/>
              <w:rPr>
                <w:ins w:id="116" w:author="Clare Chambers" w:date="2018-10-05T21:57:16Z"/>
                <w:rFonts w:ascii="Arial" w:hAnsi="Arial" w:cs="Arial"/>
              </w:rPr>
            </w:pPr>
            <w:r>
              <w:rPr>
                <w:rFonts w:ascii="Arial" w:hAnsi="Arial" w:cs="Arial"/>
              </w:rPr>
              <w:t>Interview one or more of the following:</w:t>
            </w:r>
          </w:p>
          <w:p>
            <w:pPr>
              <w:numPr>
                <w:ilvl w:val="-1"/>
                <w:numId w:val="0"/>
              </w:numPr>
              <w:spacing w:after="0" w:line="240" w:lineRule="auto"/>
              <w:rPr>
                <w:rFonts w:ascii="Arial" w:hAnsi="Arial" w:cs="Arial"/>
              </w:rPr>
            </w:pPr>
          </w:p>
          <w:p>
            <w:pPr>
              <w:numPr>
                <w:ilvl w:val="0"/>
                <w:numId w:val="4"/>
              </w:numPr>
              <w:spacing w:after="0" w:line="276" w:lineRule="auto"/>
              <w:ind w:hanging="360"/>
              <w:contextualSpacing/>
              <w:rPr>
                <w:rFonts w:ascii="Arial" w:hAnsi="Arial" w:cs="Arial"/>
              </w:rPr>
            </w:pPr>
            <w:r>
              <w:rPr>
                <w:rFonts w:ascii="Arial" w:hAnsi="Arial" w:cs="Arial"/>
              </w:rPr>
              <w:t>A local recycling operator</w:t>
            </w:r>
          </w:p>
          <w:p>
            <w:pPr>
              <w:numPr>
                <w:ilvl w:val="0"/>
                <w:numId w:val="4"/>
              </w:numPr>
              <w:spacing w:after="0" w:line="276" w:lineRule="auto"/>
              <w:ind w:hanging="360"/>
              <w:contextualSpacing/>
              <w:rPr>
                <w:rFonts w:ascii="Arial" w:hAnsi="Arial" w:cs="Arial"/>
              </w:rPr>
            </w:pPr>
            <w:r>
              <w:rPr>
                <w:rFonts w:ascii="Arial" w:hAnsi="Arial" w:cs="Arial"/>
              </w:rPr>
              <w:t xml:space="preserve">A door-to-door or informal waste collector </w:t>
            </w:r>
          </w:p>
          <w:p>
            <w:pPr>
              <w:numPr>
                <w:ilvl w:val="0"/>
                <w:numId w:val="4"/>
              </w:numPr>
              <w:spacing w:after="0" w:line="276" w:lineRule="auto"/>
              <w:ind w:hanging="360"/>
              <w:contextualSpacing/>
              <w:rPr>
                <w:rFonts w:ascii="Arial" w:hAnsi="Arial" w:cs="Arial"/>
              </w:rPr>
            </w:pPr>
            <w:r>
              <w:rPr>
                <w:rFonts w:ascii="Arial" w:hAnsi="Arial" w:cs="Arial"/>
              </w:rPr>
              <w:t>A consumer who uses (and discards) electrical and electronic appliances</w:t>
            </w:r>
          </w:p>
          <w:p>
            <w:pPr>
              <w:numPr>
                <w:ilvl w:val="0"/>
                <w:numId w:val="4"/>
              </w:numPr>
              <w:spacing w:after="200" w:line="276" w:lineRule="auto"/>
              <w:ind w:hanging="360"/>
              <w:contextualSpacing/>
              <w:rPr>
                <w:rFonts w:ascii="Arial" w:hAnsi="Arial" w:cs="Arial"/>
              </w:rPr>
            </w:pPr>
            <w:r>
              <w:rPr>
                <w:rFonts w:ascii="Arial" w:hAnsi="Arial" w:cs="Arial"/>
              </w:rPr>
              <w:t>An electrical/electronic retailer</w:t>
            </w:r>
          </w:p>
          <w:p>
            <w:pPr>
              <w:spacing w:after="0" w:line="240" w:lineRule="auto"/>
              <w:rPr>
                <w:rFonts w:ascii="Arial" w:hAnsi="Arial" w:cs="Arial"/>
              </w:rPr>
            </w:pPr>
          </w:p>
          <w:p>
            <w:pPr>
              <w:spacing w:after="0" w:line="240" w:lineRule="auto"/>
              <w:rPr>
                <w:rFonts w:ascii="Arial" w:hAnsi="Arial" w:cs="Arial"/>
              </w:rPr>
            </w:pPr>
            <w:r>
              <w:rPr>
                <w:rFonts w:ascii="Arial" w:hAnsi="Arial" w:cs="Arial"/>
              </w:rPr>
              <w:t>What can they tell you about how e-waste is collected and treated in your local context?</w:t>
            </w:r>
          </w:p>
          <w:p>
            <w:pPr>
              <w:spacing w:after="0" w:line="240" w:lineRule="auto"/>
              <w:rPr>
                <w:rFonts w:ascii="Arial" w:hAnsi="Arial" w:cs="Arial"/>
              </w:rPr>
            </w:pPr>
          </w:p>
          <w:p>
            <w:pPr>
              <w:spacing w:after="0" w:line="240" w:lineRule="auto"/>
              <w:rPr>
                <w:rFonts w:ascii="Arial" w:hAnsi="Arial" w:cs="Arial"/>
              </w:rPr>
            </w:pPr>
            <w:r>
              <w:rPr>
                <w:rFonts w:ascii="Arial" w:hAnsi="Arial" w:cs="Arial"/>
              </w:rPr>
              <w:t>2. Based on your research, which of the four scenarios seem</w:t>
            </w:r>
            <w:ins w:id="117" w:author="Clare Chambers" w:date="2018-10-05T21:57:37Z">
              <w:r>
                <w:rPr>
                  <w:rFonts w:ascii="Arial" w:hAnsi="Arial" w:cs="Arial"/>
                  <w:lang w:val="en-GB"/>
                </w:rPr>
                <w:t>s</w:t>
              </w:r>
            </w:ins>
            <w:r>
              <w:rPr>
                <w:rFonts w:ascii="Arial" w:hAnsi="Arial" w:cs="Arial"/>
              </w:rPr>
              <w:t xml:space="preserve"> to apply in your town, region, or country? (It is likely that more than one scenario appl</w:t>
            </w:r>
            <w:ins w:id="118" w:author="Clare Chambers" w:date="2018-10-05T21:57:44Z">
              <w:r>
                <w:rPr>
                  <w:rFonts w:ascii="Arial" w:hAnsi="Arial" w:cs="Arial"/>
                  <w:lang w:val="en-GB"/>
                </w:rPr>
                <w:t>i</w:t>
              </w:r>
            </w:ins>
            <w:r>
              <w:rPr>
                <w:rFonts w:ascii="Arial" w:hAnsi="Arial" w:cs="Arial"/>
              </w:rPr>
              <w:t xml:space="preserve">es.) </w:t>
            </w:r>
          </w:p>
          <w:p>
            <w:pPr>
              <w:spacing w:after="0" w:line="240" w:lineRule="auto"/>
              <w:rPr>
                <w:rFonts w:ascii="Arial" w:hAnsi="Arial" w:cs="Arial"/>
              </w:rPr>
            </w:pPr>
          </w:p>
        </w:tc>
        <w:tc>
          <w:tcPr>
            <w:tcW w:w="4143" w:type="dxa"/>
          </w:tcPr>
          <w:p>
            <w:pPr>
              <w:spacing w:before="20" w:after="20" w:line="240" w:lineRule="auto"/>
              <w:rPr>
                <w:ins w:id="119" w:author="Clare Chambers" w:date="2018-10-07T13:07:40Z"/>
                <w:rFonts w:ascii="Arial" w:hAnsi="Arial" w:cs="Arial"/>
              </w:rPr>
            </w:pPr>
            <w:r>
              <w:rPr>
                <w:rFonts w:ascii="Arial" w:hAnsi="Arial" w:cs="Arial"/>
              </w:rPr>
              <w:t>Standard activity screen</w:t>
            </w:r>
          </w:p>
          <w:p>
            <w:pPr>
              <w:spacing w:before="20" w:after="20" w:line="240" w:lineRule="auto"/>
              <w:rPr>
                <w:ins w:id="120" w:author="Clare Chambers" w:date="2018-10-07T13:07:40Z"/>
                <w:rFonts w:ascii="Arial" w:hAnsi="Arial" w:cs="Arial"/>
              </w:rPr>
            </w:pPr>
          </w:p>
          <w:p>
            <w:pPr>
              <w:spacing w:before="20" w:after="20" w:line="240" w:lineRule="auto"/>
              <w:rPr>
                <w:ins w:id="121" w:author="Clare Chambers" w:date="2018-10-07T13:07:41Z"/>
                <w:rFonts w:ascii="Arial" w:hAnsi="Arial" w:cs="Arial"/>
              </w:rPr>
            </w:pPr>
          </w:p>
          <w:p>
            <w:pPr>
              <w:spacing w:before="20" w:after="20" w:line="240" w:lineRule="auto"/>
              <w:rPr>
                <w:rFonts w:ascii="Arial" w:hAnsi="Arial" w:cs="Arial"/>
                <w:lang w:val="en-GB"/>
              </w:rPr>
            </w:pPr>
            <w:ins w:id="122" w:author="Clare Chambers" w:date="2018-10-07T13:08:34Z">
              <w:r>
                <w:rPr>
                  <w:rFonts w:ascii="Arial" w:hAnsi="Arial" w:cs="Arial"/>
                  <w:lang w:val="en-GB"/>
                </w:rPr>
                <w:t>Becaus</w:t>
              </w:r>
            </w:ins>
            <w:ins w:id="123" w:author="Clare Chambers" w:date="2018-10-07T13:08:35Z">
              <w:r>
                <w:rPr>
                  <w:rFonts w:ascii="Arial" w:hAnsi="Arial" w:cs="Arial"/>
                  <w:lang w:val="en-GB"/>
                </w:rPr>
                <w:t>e</w:t>
              </w:r>
            </w:ins>
            <w:ins w:id="124" w:author="Clare Chambers" w:date="2018-10-07T13:09:02Z">
              <w:r>
                <w:rPr>
                  <w:rFonts w:ascii="Arial" w:hAnsi="Arial" w:cs="Arial"/>
                  <w:lang w:val="en-GB"/>
                </w:rPr>
                <w:t xml:space="preserve"> a </w:t>
              </w:r>
            </w:ins>
            <w:ins w:id="125" w:author="Clare Chambers" w:date="2018-10-07T13:09:03Z">
              <w:r>
                <w:rPr>
                  <w:rFonts w:ascii="Arial" w:hAnsi="Arial" w:cs="Arial"/>
                  <w:lang w:val="en-GB"/>
                </w:rPr>
                <w:t>variet</w:t>
              </w:r>
            </w:ins>
            <w:ins w:id="126" w:author="Clare Chambers" w:date="2018-10-07T13:09:04Z">
              <w:r>
                <w:rPr>
                  <w:rFonts w:ascii="Arial" w:hAnsi="Arial" w:cs="Arial"/>
                  <w:lang w:val="en-GB"/>
                </w:rPr>
                <w:t>y of</w:t>
              </w:r>
            </w:ins>
            <w:ins w:id="127" w:author="Clare Chambers" w:date="2018-10-07T13:08:43Z">
              <w:r>
                <w:rPr>
                  <w:rFonts w:ascii="Arial" w:hAnsi="Arial" w:cs="Arial"/>
                  <w:lang w:val="en-GB"/>
                </w:rPr>
                <w:t xml:space="preserve"> a</w:t>
              </w:r>
            </w:ins>
            <w:ins w:id="128" w:author="Clare Chambers" w:date="2018-10-07T13:08:44Z">
              <w:r>
                <w:rPr>
                  <w:rFonts w:ascii="Arial" w:hAnsi="Arial" w:cs="Arial"/>
                  <w:lang w:val="en-GB"/>
                </w:rPr>
                <w:t>nswer</w:t>
              </w:r>
            </w:ins>
            <w:ins w:id="129" w:author="Clare Chambers" w:date="2018-10-07T13:09:06Z">
              <w:r>
                <w:rPr>
                  <w:rFonts w:ascii="Arial" w:hAnsi="Arial" w:cs="Arial"/>
                  <w:lang w:val="en-GB"/>
                </w:rPr>
                <w:t>s</w:t>
              </w:r>
            </w:ins>
            <w:ins w:id="130" w:author="Clare Chambers" w:date="2018-10-07T13:09:07Z">
              <w:r>
                <w:rPr>
                  <w:rFonts w:ascii="Arial" w:hAnsi="Arial" w:cs="Arial"/>
                  <w:lang w:val="en-GB"/>
                </w:rPr>
                <w:t xml:space="preserve"> are </w:t>
              </w:r>
            </w:ins>
            <w:ins w:id="131" w:author="Clare Chambers" w:date="2018-10-07T13:09:08Z">
              <w:r>
                <w:rPr>
                  <w:rFonts w:ascii="Arial" w:hAnsi="Arial" w:cs="Arial"/>
                  <w:lang w:val="en-GB"/>
                </w:rPr>
                <w:t>p</w:t>
              </w:r>
            </w:ins>
            <w:ins w:id="132" w:author="Clare Chambers" w:date="2018-10-07T13:09:09Z">
              <w:r>
                <w:rPr>
                  <w:rFonts w:ascii="Arial" w:hAnsi="Arial" w:cs="Arial"/>
                  <w:lang w:val="en-GB"/>
                </w:rPr>
                <w:t>ossible he</w:t>
              </w:r>
            </w:ins>
            <w:ins w:id="133" w:author="Clare Chambers" w:date="2018-10-07T13:09:10Z">
              <w:r>
                <w:rPr>
                  <w:rFonts w:ascii="Arial" w:hAnsi="Arial" w:cs="Arial"/>
                  <w:lang w:val="en-GB"/>
                </w:rPr>
                <w:t>re</w:t>
              </w:r>
            </w:ins>
            <w:ins w:id="134" w:author="Clare Chambers" w:date="2018-10-07T13:08:52Z">
              <w:r>
                <w:rPr>
                  <w:rFonts w:ascii="Arial" w:hAnsi="Arial" w:cs="Arial"/>
                  <w:lang w:val="en-GB"/>
                </w:rPr>
                <w:t xml:space="preserve">, </w:t>
              </w:r>
            </w:ins>
            <w:ins w:id="135" w:author="Clare Chambers" w:date="2018-10-07T13:08:53Z">
              <w:r>
                <w:rPr>
                  <w:rFonts w:ascii="Arial" w:hAnsi="Arial" w:cs="Arial"/>
                  <w:lang w:val="en-GB"/>
                </w:rPr>
                <w:t>c</w:t>
              </w:r>
            </w:ins>
            <w:ins w:id="136" w:author="Clare Chambers" w:date="2018-10-07T13:07:42Z">
              <w:r>
                <w:rPr>
                  <w:rFonts w:ascii="Arial" w:hAnsi="Arial" w:cs="Arial"/>
                  <w:lang w:val="en-GB"/>
                </w:rPr>
                <w:t>onsider</w:t>
              </w:r>
            </w:ins>
            <w:ins w:id="137" w:author="Clare Chambers" w:date="2018-10-07T13:07:43Z">
              <w:r>
                <w:rPr>
                  <w:rFonts w:ascii="Arial" w:hAnsi="Arial" w:cs="Arial"/>
                  <w:lang w:val="en-GB"/>
                </w:rPr>
                <w:t xml:space="preserve"> i</w:t>
              </w:r>
            </w:ins>
            <w:ins w:id="138" w:author="Clare Chambers" w:date="2018-10-07T13:07:44Z">
              <w:r>
                <w:rPr>
                  <w:rFonts w:ascii="Arial" w:hAnsi="Arial" w:cs="Arial"/>
                  <w:lang w:val="en-GB"/>
                </w:rPr>
                <w:t>nc</w:t>
              </w:r>
            </w:ins>
            <w:ins w:id="139" w:author="Clare Chambers" w:date="2018-10-07T13:07:45Z">
              <w:r>
                <w:rPr>
                  <w:rFonts w:ascii="Arial" w:hAnsi="Arial" w:cs="Arial"/>
                  <w:lang w:val="en-GB"/>
                </w:rPr>
                <w:t xml:space="preserve">luding </w:t>
              </w:r>
            </w:ins>
            <w:ins w:id="140" w:author="Clare Chambers" w:date="2018-10-07T13:07:53Z">
              <w:r>
                <w:rPr>
                  <w:rFonts w:ascii="Arial" w:hAnsi="Arial" w:cs="Arial"/>
                  <w:lang w:val="en-GB"/>
                </w:rPr>
                <w:t>a sec</w:t>
              </w:r>
            </w:ins>
            <w:ins w:id="141" w:author="Clare Chambers" w:date="2018-10-07T13:07:54Z">
              <w:r>
                <w:rPr>
                  <w:rFonts w:ascii="Arial" w:hAnsi="Arial" w:cs="Arial"/>
                  <w:lang w:val="en-GB"/>
                </w:rPr>
                <w:t>tion wh</w:t>
              </w:r>
            </w:ins>
            <w:ins w:id="142" w:author="Clare Chambers" w:date="2018-10-07T13:07:55Z">
              <w:r>
                <w:rPr>
                  <w:rFonts w:ascii="Arial" w:hAnsi="Arial" w:cs="Arial"/>
                  <w:lang w:val="en-GB"/>
                </w:rPr>
                <w:t>ere st</w:t>
              </w:r>
            </w:ins>
            <w:ins w:id="143" w:author="Clare Chambers" w:date="2018-10-07T13:07:56Z">
              <w:r>
                <w:rPr>
                  <w:rFonts w:ascii="Arial" w:hAnsi="Arial" w:cs="Arial"/>
                  <w:lang w:val="en-GB"/>
                </w:rPr>
                <w:t>udents ca</w:t>
              </w:r>
            </w:ins>
            <w:ins w:id="144" w:author="Clare Chambers" w:date="2018-10-07T13:07:57Z">
              <w:r>
                <w:rPr>
                  <w:rFonts w:ascii="Arial" w:hAnsi="Arial" w:cs="Arial"/>
                  <w:lang w:val="en-GB"/>
                </w:rPr>
                <w:t>n colla</w:t>
              </w:r>
            </w:ins>
            <w:ins w:id="145" w:author="Clare Chambers" w:date="2018-10-07T13:07:58Z">
              <w:r>
                <w:rPr>
                  <w:rFonts w:ascii="Arial" w:hAnsi="Arial" w:cs="Arial"/>
                  <w:lang w:val="en-GB"/>
                </w:rPr>
                <w:t xml:space="preserve">borate </w:t>
              </w:r>
            </w:ins>
            <w:ins w:id="146" w:author="Clare Chambers" w:date="2018-10-07T13:07:59Z">
              <w:r>
                <w:rPr>
                  <w:rFonts w:ascii="Arial" w:hAnsi="Arial" w:cs="Arial"/>
                  <w:lang w:val="en-GB"/>
                </w:rPr>
                <w:t>or in</w:t>
              </w:r>
            </w:ins>
            <w:ins w:id="147" w:author="Clare Chambers" w:date="2018-10-07T13:08:00Z">
              <w:r>
                <w:rPr>
                  <w:rFonts w:ascii="Arial" w:hAnsi="Arial" w:cs="Arial"/>
                  <w:lang w:val="en-GB"/>
                </w:rPr>
                <w:t>ter</w:t>
              </w:r>
            </w:ins>
            <w:ins w:id="148" w:author="Clare Chambers" w:date="2018-10-07T13:08:01Z">
              <w:r>
                <w:rPr>
                  <w:rFonts w:ascii="Arial" w:hAnsi="Arial" w:cs="Arial"/>
                  <w:lang w:val="en-GB"/>
                </w:rPr>
                <w:t>act d</w:t>
              </w:r>
            </w:ins>
            <w:ins w:id="149" w:author="Clare Chambers" w:date="2018-10-07T13:08:02Z">
              <w:r>
                <w:rPr>
                  <w:rFonts w:ascii="Arial" w:hAnsi="Arial" w:cs="Arial"/>
                  <w:lang w:val="en-GB"/>
                </w:rPr>
                <w:t xml:space="preserve">uring </w:t>
              </w:r>
            </w:ins>
            <w:ins w:id="150" w:author="Clare Chambers" w:date="2018-10-07T13:08:03Z">
              <w:r>
                <w:rPr>
                  <w:rFonts w:ascii="Arial" w:hAnsi="Arial" w:cs="Arial"/>
                  <w:lang w:val="en-GB"/>
                </w:rPr>
                <w:t>or aft</w:t>
              </w:r>
            </w:ins>
            <w:ins w:id="151" w:author="Clare Chambers" w:date="2018-10-07T13:08:04Z">
              <w:r>
                <w:rPr>
                  <w:rFonts w:ascii="Arial" w:hAnsi="Arial" w:cs="Arial"/>
                  <w:lang w:val="en-GB"/>
                </w:rPr>
                <w:t>er th</w:t>
              </w:r>
            </w:ins>
            <w:ins w:id="152" w:author="Clare Chambers" w:date="2018-10-07T13:08:12Z">
              <w:r>
                <w:rPr>
                  <w:rFonts w:ascii="Arial" w:hAnsi="Arial" w:cs="Arial"/>
                  <w:lang w:val="en-GB"/>
                </w:rPr>
                <w:t>is</w:t>
              </w:r>
            </w:ins>
            <w:ins w:id="153" w:author="Clare Chambers" w:date="2018-10-07T13:08:04Z">
              <w:r>
                <w:rPr>
                  <w:rFonts w:ascii="Arial" w:hAnsi="Arial" w:cs="Arial"/>
                  <w:lang w:val="en-GB"/>
                </w:rPr>
                <w:t xml:space="preserve"> e</w:t>
              </w:r>
            </w:ins>
            <w:ins w:id="154" w:author="Clare Chambers" w:date="2018-10-07T13:08:05Z">
              <w:r>
                <w:rPr>
                  <w:rFonts w:ascii="Arial" w:hAnsi="Arial" w:cs="Arial"/>
                  <w:lang w:val="en-GB"/>
                </w:rPr>
                <w:t>xercise</w:t>
              </w:r>
            </w:ins>
            <w:ins w:id="155" w:author="Clare Chambers" w:date="2018-10-07T13:09:18Z">
              <w:r>
                <w:rPr>
                  <w:rFonts w:ascii="Arial" w:hAnsi="Arial" w:cs="Arial"/>
                  <w:lang w:val="en-GB"/>
                </w:rPr>
                <w:t xml:space="preserve"> whe</w:t>
              </w:r>
            </w:ins>
            <w:ins w:id="156" w:author="Clare Chambers" w:date="2018-10-07T13:09:19Z">
              <w:r>
                <w:rPr>
                  <w:rFonts w:ascii="Arial" w:hAnsi="Arial" w:cs="Arial"/>
                  <w:lang w:val="en-GB"/>
                </w:rPr>
                <w:t xml:space="preserve">re </w:t>
              </w:r>
            </w:ins>
            <w:ins w:id="157" w:author="Clare Chambers" w:date="2018-10-07T13:09:20Z">
              <w:r>
                <w:rPr>
                  <w:rFonts w:ascii="Arial" w:hAnsi="Arial" w:cs="Arial"/>
                  <w:lang w:val="en-GB"/>
                </w:rPr>
                <w:t>st</w:t>
              </w:r>
            </w:ins>
            <w:ins w:id="158" w:author="Clare Chambers" w:date="2018-10-07T13:09:21Z">
              <w:r>
                <w:rPr>
                  <w:rFonts w:ascii="Arial" w:hAnsi="Arial" w:cs="Arial"/>
                  <w:lang w:val="en-GB"/>
                </w:rPr>
                <w:t>udent</w:t>
              </w:r>
            </w:ins>
            <w:ins w:id="159" w:author="Clare Chambers" w:date="2018-10-07T13:09:22Z">
              <w:r>
                <w:rPr>
                  <w:rFonts w:ascii="Arial" w:hAnsi="Arial" w:cs="Arial"/>
                  <w:lang w:val="en-GB"/>
                </w:rPr>
                <w:t>s can lear</w:t>
              </w:r>
            </w:ins>
            <w:ins w:id="160" w:author="Clare Chambers" w:date="2018-10-07T13:09:23Z">
              <w:r>
                <w:rPr>
                  <w:rFonts w:ascii="Arial" w:hAnsi="Arial" w:cs="Arial"/>
                  <w:lang w:val="en-GB"/>
                </w:rPr>
                <w:t>n from ea</w:t>
              </w:r>
            </w:ins>
            <w:ins w:id="161" w:author="Clare Chambers" w:date="2018-10-07T13:09:24Z">
              <w:r>
                <w:rPr>
                  <w:rFonts w:ascii="Arial" w:hAnsi="Arial" w:cs="Arial"/>
                  <w:lang w:val="en-GB"/>
                </w:rPr>
                <w:t>ch other</w:t>
              </w:r>
            </w:ins>
            <w:ins w:id="162" w:author="Clare Chambers" w:date="2018-10-07T13:09:28Z">
              <w:r>
                <w:rPr>
                  <w:rFonts w:ascii="Arial" w:hAnsi="Arial" w:cs="Arial"/>
                  <w:lang w:val="en-GB"/>
                </w:rPr>
                <w:t>s</w:t>
              </w:r>
            </w:ins>
            <w:ins w:id="163" w:author="Clare Chambers" w:date="2018-10-07T13:09:28Z">
              <w:r>
                <w:rPr>
                  <w:rFonts w:hint="default" w:ascii="Arial" w:hAnsi="Arial" w:cs="Arial"/>
                  <w:lang w:val="en-GB"/>
                </w:rPr>
                <w:t xml:space="preserve">’ </w:t>
              </w:r>
            </w:ins>
            <w:ins w:id="164" w:author="Clare Chambers" w:date="2018-10-07T13:09:33Z">
              <w:r>
                <w:rPr>
                  <w:rFonts w:hint="default" w:ascii="Arial" w:hAnsi="Arial" w:cs="Arial"/>
                  <w:lang w:val="en-GB"/>
                </w:rPr>
                <w:t>fi</w:t>
              </w:r>
            </w:ins>
            <w:ins w:id="165" w:author="Clare Chambers" w:date="2018-10-07T13:09:34Z">
              <w:r>
                <w:rPr>
                  <w:rFonts w:hint="default" w:ascii="Arial" w:hAnsi="Arial" w:cs="Arial"/>
                  <w:lang w:val="en-GB"/>
                </w:rPr>
                <w:t>ndings</w:t>
              </w:r>
            </w:ins>
            <w:ins w:id="166" w:author="Clare Chambers" w:date="2018-10-07T13:08:06Z">
              <w:r>
                <w:rPr>
                  <w:rFonts w:ascii="Arial" w:hAnsi="Arial" w:cs="Arial"/>
                  <w:lang w:val="en-GB"/>
                </w:rPr>
                <w:t xml:space="preserve">. </w:t>
              </w:r>
            </w:ins>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1668" w:type="dxa"/>
          </w:tcPr>
          <w:p>
            <w:pPr>
              <w:spacing w:before="20" w:after="20" w:line="240" w:lineRule="auto"/>
              <w:rPr>
                <w:rFonts w:ascii="Arial" w:hAnsi="Arial" w:cs="Arial"/>
              </w:rPr>
            </w:pPr>
            <w:r>
              <w:rPr>
                <w:rFonts w:ascii="Arial" w:hAnsi="Arial" w:cs="Arial"/>
              </w:rPr>
              <w:t>1.9</w:t>
            </w:r>
          </w:p>
        </w:tc>
        <w:tc>
          <w:tcPr>
            <w:tcW w:w="8362" w:type="dxa"/>
          </w:tcPr>
          <w:p>
            <w:pPr>
              <w:spacing w:after="0" w:line="240" w:lineRule="auto"/>
              <w:rPr>
                <w:rFonts w:ascii="Arial" w:hAnsi="Arial" w:cs="Arial"/>
                <w:b/>
              </w:rPr>
            </w:pPr>
            <w:r>
              <w:rPr>
                <w:rFonts w:ascii="Arial" w:hAnsi="Arial" w:cs="Arial"/>
                <w:b/>
              </w:rPr>
              <w:t>Summary</w:t>
            </w:r>
          </w:p>
          <w:p>
            <w:pPr>
              <w:spacing w:after="0" w:line="240" w:lineRule="auto"/>
              <w:rPr>
                <w:rFonts w:ascii="Arial" w:hAnsi="Arial" w:cs="Arial"/>
              </w:rPr>
            </w:pPr>
          </w:p>
          <w:p>
            <w:pPr>
              <w:spacing w:after="0" w:line="240" w:lineRule="auto"/>
              <w:rPr>
                <w:ins w:id="167" w:author="Clare Chambers" w:date="2018-10-05T21:59:32Z"/>
                <w:rFonts w:ascii="Arial" w:hAnsi="Arial" w:cs="Arial"/>
              </w:rPr>
            </w:pPr>
            <w:r>
              <w:rPr>
                <w:rFonts w:ascii="Arial" w:hAnsi="Arial" w:cs="Arial"/>
              </w:rPr>
              <w:t>There are four common scenarios for disposing e-waste around the world:</w:t>
            </w:r>
          </w:p>
          <w:p>
            <w:pPr>
              <w:spacing w:after="0" w:line="240" w:lineRule="auto"/>
              <w:rPr>
                <w:rFonts w:ascii="Arial" w:hAnsi="Arial" w:cs="Arial"/>
              </w:rPr>
            </w:pPr>
          </w:p>
          <w:p>
            <w:pPr>
              <w:pStyle w:val="37"/>
              <w:numPr>
                <w:ilvl w:val="0"/>
                <w:numId w:val="2"/>
              </w:numPr>
              <w:spacing w:after="0" w:line="240" w:lineRule="auto"/>
              <w:rPr>
                <w:rFonts w:ascii="Arial" w:hAnsi="Arial" w:cs="Arial"/>
              </w:rPr>
            </w:pPr>
            <w:r>
              <w:rPr>
                <w:rFonts w:ascii="Arial" w:hAnsi="Arial" w:cs="Arial"/>
              </w:rPr>
              <w:t>Official take-back (collection) system</w:t>
            </w:r>
          </w:p>
          <w:p>
            <w:pPr>
              <w:pStyle w:val="37"/>
              <w:numPr>
                <w:ilvl w:val="0"/>
                <w:numId w:val="2"/>
              </w:numPr>
              <w:spacing w:after="0" w:line="240" w:lineRule="auto"/>
              <w:rPr>
                <w:rFonts w:ascii="Arial" w:hAnsi="Arial" w:cs="Arial"/>
              </w:rPr>
            </w:pPr>
            <w:r>
              <w:rPr>
                <w:rFonts w:ascii="Arial" w:hAnsi="Arial" w:cs="Arial"/>
              </w:rPr>
              <w:t>Disposal of e-waste in mixed residual waste</w:t>
            </w:r>
          </w:p>
          <w:p>
            <w:pPr>
              <w:pStyle w:val="37"/>
              <w:numPr>
                <w:ilvl w:val="0"/>
                <w:numId w:val="2"/>
              </w:numPr>
              <w:spacing w:after="0" w:line="240" w:lineRule="auto"/>
              <w:rPr>
                <w:rFonts w:ascii="Arial" w:hAnsi="Arial" w:cs="Arial"/>
              </w:rPr>
            </w:pPr>
            <w:r>
              <w:rPr>
                <w:rFonts w:ascii="Arial" w:hAnsi="Arial" w:cs="Arial"/>
              </w:rPr>
              <w:t>Collection of e-waste outside of official take-back system</w:t>
            </w:r>
          </w:p>
          <w:p>
            <w:pPr>
              <w:pStyle w:val="37"/>
              <w:numPr>
                <w:ilvl w:val="0"/>
                <w:numId w:val="2"/>
              </w:numPr>
              <w:spacing w:after="0" w:line="240" w:lineRule="auto"/>
              <w:rPr>
                <w:rFonts w:ascii="Arial" w:hAnsi="Arial" w:cs="Arial"/>
              </w:rPr>
            </w:pPr>
            <w:r>
              <w:rPr>
                <w:rFonts w:ascii="Arial" w:hAnsi="Arial" w:cs="Arial"/>
              </w:rPr>
              <w:t xml:space="preserve">Informal collection and recycling in developing countries </w:t>
            </w:r>
          </w:p>
          <w:p>
            <w:pPr>
              <w:pStyle w:val="37"/>
              <w:numPr>
                <w:ilvl w:val="0"/>
                <w:numId w:val="2"/>
              </w:numPr>
              <w:spacing w:after="0" w:line="240" w:lineRule="auto"/>
              <w:rPr>
                <w:rFonts w:ascii="Arial" w:hAnsi="Arial" w:cs="Arial"/>
              </w:rPr>
            </w:pPr>
            <w:r>
              <w:rPr>
                <w:rFonts w:ascii="Arial" w:hAnsi="Arial" w:cs="Arial"/>
              </w:rPr>
              <w:t>A mix of the different scenarios</w:t>
            </w:r>
          </w:p>
          <w:p>
            <w:pPr>
              <w:spacing w:after="0" w:line="240" w:lineRule="auto"/>
              <w:rPr>
                <w:rFonts w:ascii="Arial" w:hAnsi="Arial" w:cs="Arial"/>
              </w:rPr>
            </w:pPr>
          </w:p>
          <w:p>
            <w:pPr>
              <w:spacing w:after="0" w:line="240" w:lineRule="auto"/>
              <w:rPr>
                <w:rFonts w:ascii="Arial" w:hAnsi="Arial" w:cs="Arial"/>
              </w:rPr>
            </w:pPr>
            <w:r>
              <w:rPr>
                <w:rFonts w:ascii="Arial" w:hAnsi="Arial" w:cs="Arial"/>
              </w:rPr>
              <w:t xml:space="preserve">The most common scenario is disposal of </w:t>
            </w:r>
            <w:ins w:id="168" w:author="Clare Chambers" w:date="2018-10-05T22:26:11Z">
              <w:r>
                <w:rPr>
                  <w:rFonts w:ascii="Arial" w:hAnsi="Arial" w:cs="Arial"/>
                  <w:lang w:val="en-GB"/>
                </w:rPr>
                <w:t>e-wa</w:t>
              </w:r>
            </w:ins>
            <w:ins w:id="169" w:author="Clare Chambers" w:date="2018-10-05T22:26:12Z">
              <w:r>
                <w:rPr>
                  <w:rFonts w:ascii="Arial" w:hAnsi="Arial" w:cs="Arial"/>
                  <w:lang w:val="en-GB"/>
                </w:rPr>
                <w:t>ste</w:t>
              </w:r>
            </w:ins>
            <w:r>
              <w:rPr>
                <w:rFonts w:ascii="Arial" w:hAnsi="Arial" w:cs="Arial"/>
              </w:rPr>
              <w:t xml:space="preserve"> in mixed residual waste.</w:t>
            </w:r>
          </w:p>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 xml:space="preserve">The Basel </w:t>
            </w:r>
            <w:r>
              <w:rPr>
                <w:rFonts w:ascii="Arial" w:hAnsi="Arial" w:cs="Arial"/>
                <w:color w:val="000000" w:themeColor="text1"/>
                <w:lang w:val="en-GB"/>
                <w14:textFill>
                  <w14:solidFill>
                    <w14:schemeClr w14:val="tx1"/>
                  </w14:solidFill>
                </w14:textFill>
              </w:rPr>
              <w:t>C</w:t>
            </w:r>
            <w:r>
              <w:rPr>
                <w:rFonts w:ascii="Arial" w:hAnsi="Arial" w:cs="Arial"/>
                <w:color w:val="000000" w:themeColor="text1"/>
                <w14:textFill>
                  <w14:solidFill>
                    <w14:schemeClr w14:val="tx1"/>
                  </w14:solidFill>
                </w14:textFill>
              </w:rPr>
              <w:t xml:space="preserve">onvention is the major international agreement that regulates the transboundary movement and disposal of hazardous and other wastes. </w:t>
            </w:r>
          </w:p>
          <w:p>
            <w:pPr>
              <w:spacing w:after="0" w:line="240" w:lineRule="auto"/>
              <w:rPr>
                <w:rFonts w:ascii="Arial" w:hAnsi="Arial" w:cs="Arial"/>
              </w:rPr>
            </w:pPr>
          </w:p>
        </w:tc>
        <w:tc>
          <w:tcPr>
            <w:tcW w:w="4143" w:type="dxa"/>
          </w:tcPr>
          <w:p>
            <w:pPr>
              <w:spacing w:before="20" w:after="20" w:line="240" w:lineRule="auto"/>
              <w:rPr>
                <w:ins w:id="170" w:author="Clare Chambers" w:date="2018-10-05T22:50:09Z"/>
                <w:rFonts w:ascii="Arial" w:hAnsi="Arial" w:cs="Arial"/>
              </w:rPr>
            </w:pPr>
            <w:r>
              <w:rPr>
                <w:rFonts w:ascii="Arial" w:hAnsi="Arial" w:cs="Arial"/>
              </w:rPr>
              <w:t>Standard summary screen</w:t>
            </w:r>
          </w:p>
          <w:p>
            <w:pPr>
              <w:spacing w:before="20" w:after="20" w:line="240" w:lineRule="auto"/>
              <w:rPr>
                <w:ins w:id="171" w:author="Clare Chambers" w:date="2018-10-05T22:50:10Z"/>
                <w:rFonts w:ascii="Arial" w:hAnsi="Arial" w:cs="Arial"/>
              </w:rPr>
            </w:pPr>
          </w:p>
          <w:p>
            <w:pPr>
              <w:spacing w:before="20" w:after="20" w:line="240" w:lineRule="auto"/>
              <w:rPr>
                <w:rFonts w:ascii="Arial" w:hAnsi="Arial" w:cs="Arial"/>
                <w:lang w:val="en-GB"/>
              </w:rPr>
            </w:pPr>
            <w:ins w:id="172" w:author="Clare Chambers" w:date="2018-10-05T22:50:10Z">
              <w:r>
                <w:rPr>
                  <w:rFonts w:ascii="Arial" w:hAnsi="Arial" w:cs="Arial"/>
                  <w:lang w:val="en-GB"/>
                </w:rPr>
                <w:t>C</w:t>
              </w:r>
            </w:ins>
            <w:ins w:id="173" w:author="Clare Chambers" w:date="2018-10-05T22:50:11Z">
              <w:r>
                <w:rPr>
                  <w:rFonts w:ascii="Arial" w:hAnsi="Arial" w:cs="Arial"/>
                  <w:lang w:val="en-GB"/>
                </w:rPr>
                <w:t>ould we</w:t>
              </w:r>
            </w:ins>
            <w:ins w:id="174" w:author="Clare Chambers" w:date="2018-10-05T22:50:12Z">
              <w:r>
                <w:rPr>
                  <w:rFonts w:ascii="Arial" w:hAnsi="Arial" w:cs="Arial"/>
                  <w:lang w:val="en-GB"/>
                </w:rPr>
                <w:t xml:space="preserve"> use a </w:t>
              </w:r>
            </w:ins>
            <w:ins w:id="175" w:author="Clare Chambers" w:date="2018-10-05T22:50:13Z">
              <w:r>
                <w:rPr>
                  <w:rFonts w:ascii="Arial" w:hAnsi="Arial" w:cs="Arial"/>
                  <w:lang w:val="en-GB"/>
                </w:rPr>
                <w:t xml:space="preserve">video </w:t>
              </w:r>
            </w:ins>
            <w:ins w:id="176" w:author="Clare Chambers" w:date="2018-10-05T22:50:53Z">
              <w:r>
                <w:rPr>
                  <w:rFonts w:ascii="Arial" w:hAnsi="Arial" w:cs="Arial"/>
                  <w:lang w:val="en-GB"/>
                </w:rPr>
                <w:t>t</w:t>
              </w:r>
            </w:ins>
            <w:ins w:id="177" w:author="Clare Chambers" w:date="2018-10-05T22:50:54Z">
              <w:r>
                <w:rPr>
                  <w:rFonts w:ascii="Arial" w:hAnsi="Arial" w:cs="Arial"/>
                  <w:lang w:val="en-GB"/>
                </w:rPr>
                <w:t>o close</w:t>
              </w:r>
            </w:ins>
            <w:ins w:id="178" w:author="Clare Chambers" w:date="2018-10-05T22:50:16Z">
              <w:r>
                <w:rPr>
                  <w:rFonts w:ascii="Arial" w:hAnsi="Arial" w:cs="Arial"/>
                  <w:lang w:val="en-GB"/>
                </w:rPr>
                <w:t xml:space="preserve"> </w:t>
              </w:r>
            </w:ins>
            <w:ins w:id="179" w:author="Clare Chambers" w:date="2018-10-05T22:51:00Z">
              <w:r>
                <w:rPr>
                  <w:rFonts w:ascii="Arial" w:hAnsi="Arial" w:cs="Arial"/>
                  <w:lang w:val="en-GB"/>
                </w:rPr>
                <w:t>whereby</w:t>
              </w:r>
            </w:ins>
            <w:ins w:id="180" w:author="Clare Chambers" w:date="2018-10-05T22:50:23Z">
              <w:r>
                <w:rPr>
                  <w:rFonts w:ascii="Arial" w:hAnsi="Arial" w:cs="Arial"/>
                  <w:lang w:val="en-GB"/>
                </w:rPr>
                <w:t xml:space="preserve"> </w:t>
              </w:r>
            </w:ins>
            <w:ins w:id="181" w:author="Clare Chambers" w:date="2018-10-05T22:50:24Z">
              <w:r>
                <w:rPr>
                  <w:rFonts w:ascii="Arial" w:hAnsi="Arial" w:cs="Arial"/>
                  <w:lang w:val="en-GB"/>
                </w:rPr>
                <w:t xml:space="preserve">a </w:t>
              </w:r>
            </w:ins>
            <w:ins w:id="182" w:author="Clare Chambers" w:date="2018-10-05T22:50:25Z">
              <w:r>
                <w:rPr>
                  <w:rFonts w:ascii="Arial" w:hAnsi="Arial" w:cs="Arial"/>
                  <w:lang w:val="en-GB"/>
                </w:rPr>
                <w:t>cours</w:t>
              </w:r>
            </w:ins>
            <w:ins w:id="183" w:author="Clare Chambers" w:date="2018-10-05T22:50:26Z">
              <w:r>
                <w:rPr>
                  <w:rFonts w:ascii="Arial" w:hAnsi="Arial" w:cs="Arial"/>
                  <w:lang w:val="en-GB"/>
                </w:rPr>
                <w:t xml:space="preserve">e leader </w:t>
              </w:r>
            </w:ins>
            <w:ins w:id="184" w:author="Clare Chambers" w:date="2018-10-05T22:50:27Z">
              <w:r>
                <w:rPr>
                  <w:rFonts w:ascii="Arial" w:hAnsi="Arial" w:cs="Arial"/>
                  <w:lang w:val="en-GB"/>
                </w:rPr>
                <w:t>su</w:t>
              </w:r>
            </w:ins>
            <w:ins w:id="185" w:author="Clare Chambers" w:date="2018-10-05T22:50:28Z">
              <w:r>
                <w:rPr>
                  <w:rFonts w:ascii="Arial" w:hAnsi="Arial" w:cs="Arial"/>
                  <w:lang w:val="en-GB"/>
                </w:rPr>
                <w:t>mmaris</w:t>
              </w:r>
            </w:ins>
            <w:ins w:id="186" w:author="Clare Chambers" w:date="2018-10-05T22:51:04Z">
              <w:r>
                <w:rPr>
                  <w:rFonts w:ascii="Arial" w:hAnsi="Arial" w:cs="Arial"/>
                  <w:lang w:val="en-GB"/>
                </w:rPr>
                <w:t>es</w:t>
              </w:r>
            </w:ins>
            <w:ins w:id="187" w:author="Clare Chambers" w:date="2018-10-05T22:50:28Z">
              <w:r>
                <w:rPr>
                  <w:rFonts w:ascii="Arial" w:hAnsi="Arial" w:cs="Arial"/>
                  <w:lang w:val="en-GB"/>
                </w:rPr>
                <w:t xml:space="preserve"> </w:t>
              </w:r>
            </w:ins>
            <w:ins w:id="188" w:author="Clare Chambers" w:date="2018-10-05T22:50:29Z">
              <w:r>
                <w:rPr>
                  <w:rFonts w:ascii="Arial" w:hAnsi="Arial" w:cs="Arial"/>
                  <w:lang w:val="en-GB"/>
                </w:rPr>
                <w:t>the</w:t>
              </w:r>
            </w:ins>
            <w:ins w:id="189" w:author="Clare Chambers" w:date="2018-10-05T22:50:30Z">
              <w:r>
                <w:rPr>
                  <w:rFonts w:ascii="Arial" w:hAnsi="Arial" w:cs="Arial"/>
                  <w:lang w:val="en-GB"/>
                </w:rPr>
                <w:t>se poin</w:t>
              </w:r>
            </w:ins>
            <w:ins w:id="190" w:author="Clare Chambers" w:date="2018-10-05T22:50:31Z">
              <w:r>
                <w:rPr>
                  <w:rFonts w:ascii="Arial" w:hAnsi="Arial" w:cs="Arial"/>
                  <w:lang w:val="en-GB"/>
                </w:rPr>
                <w:t xml:space="preserve">ts </w:t>
              </w:r>
            </w:ins>
            <w:ins w:id="191" w:author="Clare Chambers" w:date="2018-10-05T22:50:32Z">
              <w:r>
                <w:rPr>
                  <w:rFonts w:ascii="Arial" w:hAnsi="Arial" w:cs="Arial"/>
                  <w:lang w:val="en-GB"/>
                </w:rPr>
                <w:t>to co</w:t>
              </w:r>
            </w:ins>
            <w:ins w:id="192" w:author="Clare Chambers" w:date="2018-10-05T22:50:33Z">
              <w:r>
                <w:rPr>
                  <w:rFonts w:ascii="Arial" w:hAnsi="Arial" w:cs="Arial"/>
                  <w:lang w:val="en-GB"/>
                </w:rPr>
                <w:t>n</w:t>
              </w:r>
            </w:ins>
            <w:ins w:id="193" w:author="Clare Chambers" w:date="2018-10-05T22:50:34Z">
              <w:r>
                <w:rPr>
                  <w:rFonts w:ascii="Arial" w:hAnsi="Arial" w:cs="Arial"/>
                  <w:lang w:val="en-GB"/>
                </w:rPr>
                <w:t>clude and</w:t>
              </w:r>
            </w:ins>
            <w:ins w:id="194" w:author="Clare Chambers" w:date="2018-10-05T22:50:35Z">
              <w:r>
                <w:rPr>
                  <w:rFonts w:ascii="Arial" w:hAnsi="Arial" w:cs="Arial"/>
                  <w:lang w:val="en-GB"/>
                </w:rPr>
                <w:t xml:space="preserve"> thank</w:t>
              </w:r>
            </w:ins>
            <w:ins w:id="195" w:author="Clare Chambers" w:date="2018-10-05T22:51:09Z">
              <w:r>
                <w:rPr>
                  <w:rFonts w:ascii="Arial" w:hAnsi="Arial" w:cs="Arial"/>
                  <w:lang w:val="en-GB"/>
                </w:rPr>
                <w:t>s</w:t>
              </w:r>
            </w:ins>
            <w:ins w:id="196" w:author="Clare Chambers" w:date="2018-10-05T22:50:35Z">
              <w:r>
                <w:rPr>
                  <w:rFonts w:ascii="Arial" w:hAnsi="Arial" w:cs="Arial"/>
                  <w:lang w:val="en-GB"/>
                </w:rPr>
                <w:t xml:space="preserve"> the </w:t>
              </w:r>
            </w:ins>
            <w:ins w:id="197" w:author="Clare Chambers" w:date="2018-10-05T22:50:36Z">
              <w:r>
                <w:rPr>
                  <w:rFonts w:ascii="Arial" w:hAnsi="Arial" w:cs="Arial"/>
                  <w:lang w:val="en-GB"/>
                </w:rPr>
                <w:t>stu</w:t>
              </w:r>
            </w:ins>
            <w:ins w:id="198" w:author="Clare Chambers" w:date="2018-10-05T22:50:37Z">
              <w:r>
                <w:rPr>
                  <w:rFonts w:ascii="Arial" w:hAnsi="Arial" w:cs="Arial"/>
                  <w:lang w:val="en-GB"/>
                </w:rPr>
                <w:t>dents fo</w:t>
              </w:r>
            </w:ins>
            <w:ins w:id="199" w:author="Clare Chambers" w:date="2018-10-05T22:50:38Z">
              <w:r>
                <w:rPr>
                  <w:rFonts w:ascii="Arial" w:hAnsi="Arial" w:cs="Arial"/>
                  <w:lang w:val="en-GB"/>
                </w:rPr>
                <w:t>r thei</w:t>
              </w:r>
            </w:ins>
            <w:ins w:id="200" w:author="Clare Chambers" w:date="2018-10-05T22:50:39Z">
              <w:r>
                <w:rPr>
                  <w:rFonts w:ascii="Arial" w:hAnsi="Arial" w:cs="Arial"/>
                  <w:lang w:val="en-GB"/>
                </w:rPr>
                <w:t>r partic</w:t>
              </w:r>
            </w:ins>
            <w:ins w:id="201" w:author="Clare Chambers" w:date="2018-10-05T22:50:41Z">
              <w:r>
                <w:rPr>
                  <w:rFonts w:ascii="Arial" w:hAnsi="Arial" w:cs="Arial"/>
                  <w:lang w:val="en-GB"/>
                </w:rPr>
                <w:t>ipatio</w:t>
              </w:r>
            </w:ins>
            <w:ins w:id="202" w:author="Clare Chambers" w:date="2018-10-05T22:50:42Z">
              <w:r>
                <w:rPr>
                  <w:rFonts w:ascii="Arial" w:hAnsi="Arial" w:cs="Arial"/>
                  <w:lang w:val="en-GB"/>
                </w:rPr>
                <w:t xml:space="preserve">n? </w:t>
              </w:r>
            </w:ins>
            <w:ins w:id="203" w:author="Clare Chambers" w:date="2018-10-05T22:51:16Z">
              <w:r>
                <w:rPr>
                  <w:rFonts w:ascii="Arial" w:hAnsi="Arial" w:cs="Arial"/>
                  <w:lang w:val="en-GB"/>
                </w:rPr>
                <w:t>I thin</w:t>
              </w:r>
            </w:ins>
            <w:ins w:id="204" w:author="Clare Chambers" w:date="2018-10-05T22:51:17Z">
              <w:r>
                <w:rPr>
                  <w:rFonts w:ascii="Arial" w:hAnsi="Arial" w:cs="Arial"/>
                  <w:lang w:val="en-GB"/>
                </w:rPr>
                <w:t>k t</w:t>
              </w:r>
            </w:ins>
            <w:ins w:id="205" w:author="Clare Chambers" w:date="2018-10-05T22:51:18Z">
              <w:r>
                <w:rPr>
                  <w:rFonts w:ascii="Arial" w:hAnsi="Arial" w:cs="Arial"/>
                  <w:lang w:val="en-GB"/>
                </w:rPr>
                <w:t>his would</w:t>
              </w:r>
            </w:ins>
            <w:ins w:id="206" w:author="Clare Chambers" w:date="2018-10-05T22:51:19Z">
              <w:r>
                <w:rPr>
                  <w:rFonts w:ascii="Arial" w:hAnsi="Arial" w:cs="Arial"/>
                  <w:lang w:val="en-GB"/>
                </w:rPr>
                <w:t xml:space="preserve"> give it a </w:t>
              </w:r>
            </w:ins>
            <w:ins w:id="207" w:author="Clare Chambers" w:date="2018-10-05T22:51:20Z">
              <w:r>
                <w:rPr>
                  <w:rFonts w:ascii="Arial" w:hAnsi="Arial" w:cs="Arial"/>
                  <w:lang w:val="en-GB"/>
                </w:rPr>
                <w:t>more per</w:t>
              </w:r>
            </w:ins>
            <w:ins w:id="208" w:author="Clare Chambers" w:date="2018-10-05T22:51:21Z">
              <w:r>
                <w:rPr>
                  <w:rFonts w:ascii="Arial" w:hAnsi="Arial" w:cs="Arial"/>
                  <w:lang w:val="en-GB"/>
                </w:rPr>
                <w:t>sonal</w:t>
              </w:r>
            </w:ins>
            <w:ins w:id="209" w:author="Clare Chambers" w:date="2018-10-05T22:51:25Z">
              <w:r>
                <w:rPr>
                  <w:rFonts w:ascii="Arial" w:hAnsi="Arial" w:cs="Arial"/>
                  <w:lang w:val="en-GB"/>
                </w:rPr>
                <w:t>i</w:t>
              </w:r>
            </w:ins>
            <w:ins w:id="210" w:author="Clare Chambers" w:date="2018-10-05T22:51:26Z">
              <w:r>
                <w:rPr>
                  <w:rFonts w:ascii="Arial" w:hAnsi="Arial" w:cs="Arial"/>
                  <w:lang w:val="en-GB"/>
                </w:rPr>
                <w:t>sed</w:t>
              </w:r>
            </w:ins>
            <w:ins w:id="211" w:author="Clare Chambers" w:date="2018-10-05T22:51:21Z">
              <w:r>
                <w:rPr>
                  <w:rFonts w:ascii="Arial" w:hAnsi="Arial" w:cs="Arial"/>
                  <w:lang w:val="en-GB"/>
                </w:rPr>
                <w:t xml:space="preserve"> to</w:t>
              </w:r>
            </w:ins>
            <w:ins w:id="212" w:author="Clare Chambers" w:date="2018-10-05T22:51:22Z">
              <w:r>
                <w:rPr>
                  <w:rFonts w:ascii="Arial" w:hAnsi="Arial" w:cs="Arial"/>
                  <w:lang w:val="en-GB"/>
                </w:rPr>
                <w:t xml:space="preserve">uch. </w:t>
              </w:r>
            </w:ins>
          </w:p>
        </w:tc>
      </w:tr>
    </w:tbl>
    <w:p>
      <w:pPr>
        <w:rPr>
          <w:rFonts w:ascii="Arial" w:hAnsi="Arial" w:cs="Arial"/>
        </w:rPr>
      </w:pPr>
    </w:p>
    <w:p>
      <w:pPr>
        <w:spacing w:before="60" w:after="60" w:line="240" w:lineRule="auto"/>
        <w:rPr>
          <w:rFonts w:ascii="Arial" w:hAnsi="Arial" w:cs="Arial"/>
          <w:b/>
        </w:rPr>
      </w:pPr>
      <w:bookmarkStart w:id="1" w:name="_Hlk526169989"/>
      <w:r>
        <w:rPr>
          <w:rFonts w:ascii="Arial" w:hAnsi="Arial" w:cs="Arial"/>
          <w:b/>
        </w:rPr>
        <w:t>Additional questions</w:t>
      </w:r>
    </w:p>
    <w:p>
      <w:pPr>
        <w:spacing w:before="60" w:after="60" w:line="240" w:lineRule="auto"/>
        <w:rPr>
          <w:rFonts w:ascii="Arial" w:hAnsi="Arial" w:cs="Arial"/>
          <w:i/>
        </w:rPr>
      </w:pPr>
      <w:r>
        <w:rPr>
          <w:rFonts w:ascii="Arial" w:hAnsi="Arial" w:cs="Arial"/>
          <w:i/>
        </w:rPr>
        <w:t>Please answer the following questions. (Write no more than four sentences for each question.)</w:t>
      </w:r>
    </w:p>
    <w:tbl>
      <w:tblPr>
        <w:tblStyle w:val="21"/>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shd w:val="clear" w:color="auto" w:fill="B6DDE8" w:themeFill="accent5" w:themeFillTint="66"/>
          </w:tcPr>
          <w:p>
            <w:pPr>
              <w:spacing w:before="60" w:after="60" w:line="240" w:lineRule="auto"/>
              <w:rPr>
                <w:rFonts w:ascii="Arial" w:hAnsi="Arial" w:cs="Arial"/>
                <w:b/>
              </w:rPr>
            </w:pPr>
            <w:r>
              <w:rPr>
                <w:rFonts w:ascii="Arial" w:hAnsi="Arial" w:cs="Arial"/>
                <w:b/>
              </w:rPr>
              <w:t xml:space="preserve">What additional information </w:t>
            </w:r>
            <w:r>
              <w:rPr>
                <w:rFonts w:hint="default" w:ascii="Arial" w:hAnsi="Arial" w:cs="Arial"/>
                <w:b/>
                <w:lang w:val="en-GB"/>
              </w:rPr>
              <w:t>do we</w:t>
            </w:r>
            <w:r>
              <w:rPr>
                <w:rFonts w:ascii="Arial" w:hAnsi="Arial" w:cs="Arial"/>
                <w:b/>
              </w:rPr>
              <w:t xml:space="preserve"> need to do a full QA review of this document?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tcBorders>
              <w:bottom w:val="single" w:color="auto" w:sz="4" w:space="0"/>
            </w:tcBorders>
          </w:tcPr>
          <w:p>
            <w:pPr>
              <w:spacing w:before="60" w:after="60" w:line="240" w:lineRule="auto"/>
              <w:rPr>
                <w:rFonts w:hint="default" w:ascii="Arial" w:hAnsi="Arial" w:cs="Arial"/>
                <w:sz w:val="22"/>
                <w:szCs w:val="22"/>
                <w:lang w:val="en-GB"/>
              </w:rPr>
            </w:pPr>
            <w:r>
              <w:rPr>
                <w:rFonts w:hint="default" w:ascii="Arial" w:hAnsi="Arial" w:cs="Arial"/>
                <w:sz w:val="22"/>
                <w:szCs w:val="22"/>
                <w:lang w:val="en-GB"/>
              </w:rPr>
              <w:t xml:space="preserve">Ideally, I would need more information about: </w:t>
            </w:r>
          </w:p>
          <w:p>
            <w:pPr>
              <w:spacing w:before="60" w:after="60" w:line="240" w:lineRule="auto"/>
              <w:rPr>
                <w:rFonts w:hint="default" w:ascii="Arial" w:hAnsi="Arial" w:cs="Arial"/>
                <w:lang w:val="en-GB"/>
              </w:rPr>
            </w:pPr>
          </w:p>
          <w:p>
            <w:pPr>
              <w:numPr>
                <w:ilvl w:val="0"/>
                <w:numId w:val="5"/>
              </w:numPr>
              <w:spacing w:before="60" w:after="60" w:line="240" w:lineRule="auto"/>
              <w:ind w:left="420" w:hanging="420"/>
              <w:rPr>
                <w:rFonts w:hint="default" w:ascii="Arial" w:hAnsi="Arial" w:cs="Arial"/>
                <w:lang w:val="en-GB"/>
              </w:rPr>
            </w:pPr>
            <w:r>
              <w:rPr>
                <w:rFonts w:hint="default" w:ascii="Arial" w:hAnsi="Arial" w:cs="Arial"/>
                <w:b/>
                <w:bCs/>
                <w:lang w:val="en-GB"/>
              </w:rPr>
              <w:t>Launch/navigation, usability &amp; function</w:t>
            </w:r>
            <w:r>
              <w:rPr>
                <w:rFonts w:hint="default" w:ascii="Arial" w:hAnsi="Arial" w:cs="Arial"/>
                <w:lang w:val="en-GB"/>
              </w:rPr>
              <w:t xml:space="preserve"> - does all the content work and is the right information revealed when the buttons are clicked?</w:t>
            </w:r>
          </w:p>
          <w:p>
            <w:pPr>
              <w:numPr>
                <w:ilvl w:val="0"/>
                <w:numId w:val="5"/>
              </w:numPr>
              <w:spacing w:before="60" w:after="60" w:line="240" w:lineRule="auto"/>
              <w:ind w:left="420" w:hanging="420"/>
              <w:rPr>
                <w:rFonts w:hint="default" w:ascii="Arial" w:hAnsi="Arial" w:cs="Arial"/>
                <w:lang w:val="en-GB"/>
              </w:rPr>
            </w:pPr>
            <w:r>
              <w:rPr>
                <w:rFonts w:hint="default" w:ascii="Arial" w:hAnsi="Arial" w:cs="Arial"/>
                <w:b/>
                <w:bCs/>
                <w:lang w:val="en-GB"/>
              </w:rPr>
              <w:t xml:space="preserve">Interactive &amp; video elements - </w:t>
            </w:r>
            <w:r>
              <w:rPr>
                <w:rFonts w:hint="default" w:ascii="Arial" w:hAnsi="Arial" w:cs="Arial"/>
                <w:b w:val="0"/>
                <w:bCs w:val="0"/>
                <w:lang w:val="en-GB"/>
              </w:rPr>
              <w:t xml:space="preserve">do they all </w:t>
            </w:r>
            <w:r>
              <w:rPr>
                <w:rFonts w:hint="default" w:ascii="Arial" w:hAnsi="Arial" w:cs="Arial"/>
                <w:lang w:val="en-GB"/>
              </w:rPr>
              <w:t>work smoothly; are all answers and feedback are correct, do links launch as expected, and so on.</w:t>
            </w:r>
          </w:p>
          <w:p>
            <w:pPr>
              <w:numPr>
                <w:ilvl w:val="0"/>
                <w:numId w:val="5"/>
              </w:numPr>
              <w:spacing w:before="60" w:after="60" w:line="240" w:lineRule="auto"/>
              <w:ind w:left="420" w:hanging="420"/>
              <w:rPr>
                <w:rFonts w:hint="default" w:ascii="Arial" w:hAnsi="Arial" w:cs="Arial"/>
                <w:lang w:val="en-GB"/>
              </w:rPr>
            </w:pPr>
            <w:r>
              <w:rPr>
                <w:rFonts w:hint="default" w:ascii="Arial" w:hAnsi="Arial" w:cs="Arial"/>
                <w:b/>
                <w:bCs/>
                <w:lang w:val="en-GB"/>
              </w:rPr>
              <w:t>Global appeal &amp; course visuals</w:t>
            </w:r>
            <w:r>
              <w:rPr>
                <w:rFonts w:hint="default" w:ascii="Arial" w:hAnsi="Arial" w:cs="Arial"/>
                <w:lang w:val="en-GB"/>
              </w:rPr>
              <w:t xml:space="preserve"> - does all content fit with brand guidelines? (colours, logos, visuals, fonts, icons, layout, etc.), relevance and quality of graphics and images, alignment of text, localisation considerations and other elements. (for example, UK or US English, or avoidance of slang for an international audience)? </w:t>
            </w:r>
          </w:p>
          <w:p>
            <w:pPr>
              <w:spacing w:before="60" w:after="60" w:line="240" w:lineRule="auto"/>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shd w:val="clear" w:color="auto" w:fill="B6DDE8" w:themeFill="accent5" w:themeFillTint="66"/>
          </w:tcPr>
          <w:p>
            <w:pPr>
              <w:spacing w:before="60" w:after="60" w:line="240" w:lineRule="auto"/>
              <w:rPr>
                <w:rFonts w:ascii="Arial" w:hAnsi="Arial" w:cs="Arial"/>
                <w:b/>
              </w:rPr>
            </w:pPr>
            <w:r>
              <w:rPr>
                <w:rFonts w:hint="default" w:ascii="Arial" w:hAnsi="Arial" w:cs="Arial"/>
                <w:b/>
                <w:lang w:val="en-GB"/>
              </w:rPr>
              <w:t>A</w:t>
            </w:r>
            <w:r>
              <w:rPr>
                <w:rFonts w:ascii="Arial" w:hAnsi="Arial" w:cs="Arial"/>
                <w:b/>
              </w:rPr>
              <w:t xml:space="preserve">dditional feedback (queries and suggestions) </w:t>
            </w:r>
            <w:r>
              <w:rPr>
                <w:rFonts w:hint="default" w:ascii="Arial" w:hAnsi="Arial" w:cs="Arial"/>
                <w:b/>
                <w:lang w:val="en-GB"/>
              </w:rPr>
              <w:t>for</w:t>
            </w:r>
            <w:r>
              <w:rPr>
                <w:rFonts w:ascii="Arial" w:hAnsi="Arial" w:cs="Arial"/>
                <w:b/>
              </w:rPr>
              <w:t xml:space="preserve"> this topic’s learning designer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tcBorders>
              <w:bottom w:val="single" w:color="auto" w:sz="4" w:space="0"/>
            </w:tcBorders>
          </w:tcPr>
          <w:p>
            <w:pPr>
              <w:spacing w:before="60" w:after="60" w:line="240" w:lineRule="auto"/>
              <w:rPr>
                <w:rFonts w:ascii="Arial" w:hAnsi="Arial" w:cs="Arial"/>
                <w:lang w:val="en-GB"/>
              </w:rPr>
            </w:pPr>
            <w:r>
              <w:rPr>
                <w:rFonts w:ascii="Arial" w:hAnsi="Arial" w:cs="Arial"/>
                <w:lang w:val="en-GB"/>
              </w:rPr>
              <w:t xml:space="preserve"> </w:t>
            </w:r>
          </w:p>
          <w:p>
            <w:pPr>
              <w:numPr>
                <w:ilvl w:val="0"/>
                <w:numId w:val="5"/>
              </w:numPr>
              <w:spacing w:before="60" w:after="60" w:line="240" w:lineRule="auto"/>
              <w:ind w:left="420" w:hanging="420"/>
              <w:rPr>
                <w:rFonts w:hint="default" w:ascii="Arial" w:hAnsi="Arial" w:cs="Arial"/>
              </w:rPr>
            </w:pPr>
            <w:r>
              <w:rPr>
                <w:rFonts w:hint="default" w:ascii="Arial" w:hAnsi="Arial" w:cs="Arial"/>
              </w:rPr>
              <w:t>Do all images make sense with what’s being said? Are they relevant, audience-appropriate, and good quality? How do they display on mobile views?</w:t>
            </w:r>
          </w:p>
          <w:p>
            <w:pPr>
              <w:numPr>
                <w:ilvl w:val="0"/>
                <w:numId w:val="5"/>
              </w:numPr>
              <w:spacing w:before="60" w:after="60" w:line="240" w:lineRule="auto"/>
              <w:ind w:left="420" w:hanging="420"/>
              <w:rPr>
                <w:rFonts w:hint="default" w:ascii="Arial" w:hAnsi="Arial" w:cs="Arial"/>
              </w:rPr>
            </w:pPr>
            <w:r>
              <w:rPr>
                <w:rFonts w:hint="default" w:ascii="Arial" w:hAnsi="Arial" w:cs="Arial"/>
              </w:rPr>
              <w:t>Is the right information revealed when buttons like this are clicked? Have you clicked around in different areas to check it works as expected?</w:t>
            </w:r>
            <w:r>
              <w:rPr>
                <w:rFonts w:hint="default" w:ascii="Arial" w:hAnsi="Arial" w:cs="Arial"/>
                <w:lang w:val="en-GB"/>
              </w:rPr>
              <w:t xml:space="preserve"> Any errors or bugs noted? </w:t>
            </w:r>
          </w:p>
          <w:p>
            <w:pPr>
              <w:numPr>
                <w:ilvl w:val="0"/>
                <w:numId w:val="5"/>
              </w:numPr>
              <w:spacing w:before="60" w:after="60" w:line="240" w:lineRule="auto"/>
              <w:ind w:left="420" w:hanging="420"/>
              <w:rPr>
                <w:rFonts w:ascii="Arial" w:hAnsi="Arial" w:cs="Arial"/>
              </w:rPr>
            </w:pPr>
            <w:r>
              <w:rPr>
                <w:rFonts w:hint="default" w:ascii="Arial" w:hAnsi="Arial" w:cs="Arial"/>
              </w:rPr>
              <w:t>Is it clear to the user whether open-input interactions are optional or required in order to progress? Is the character limit appropriate to the question?</w:t>
            </w:r>
          </w:p>
          <w:p>
            <w:pPr>
              <w:numPr>
                <w:ilvl w:val="0"/>
                <w:numId w:val="5"/>
              </w:numPr>
              <w:spacing w:before="60" w:after="60" w:line="240" w:lineRule="auto"/>
              <w:ind w:left="420" w:hanging="420"/>
              <w:rPr>
                <w:rFonts w:ascii="Arial" w:hAnsi="Arial" w:cs="Arial"/>
              </w:rPr>
            </w:pPr>
            <w:r>
              <w:rPr>
                <w:rFonts w:hint="default" w:ascii="Arial" w:hAnsi="Arial" w:cs="Arial"/>
                <w:lang w:val="en-GB"/>
              </w:rPr>
              <w:t>For the activity in 1.8, can students interact anywhere post-activity? It would be good if they could collaborate, discuss findings and validate personal learning – if they understand what the others are saying and can join in, there’s a good chance they’ve learned the topic.</w:t>
            </w:r>
          </w:p>
          <w:p>
            <w:pPr>
              <w:spacing w:before="60" w:after="60" w:line="240" w:lineRule="auto"/>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shd w:val="clear" w:color="auto" w:fill="B6DDE8" w:themeFill="accent5" w:themeFillTint="66"/>
          </w:tcPr>
          <w:p>
            <w:pPr>
              <w:spacing w:before="60" w:after="60" w:line="240" w:lineRule="auto"/>
              <w:rPr>
                <w:rFonts w:ascii="Arial" w:hAnsi="Arial" w:cs="Arial"/>
                <w:b/>
              </w:rPr>
            </w:pPr>
            <w:r>
              <w:rPr>
                <w:rFonts w:hint="default" w:ascii="Arial" w:hAnsi="Arial" w:cs="Arial"/>
                <w:b/>
                <w:lang w:val="en-GB"/>
              </w:rPr>
              <w:t>Suggested improvements: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48" w:type="dxa"/>
          </w:tcPr>
          <w:p>
            <w:pPr>
              <w:numPr>
                <w:ilvl w:val="-1"/>
                <w:numId w:val="0"/>
              </w:numPr>
              <w:spacing w:before="60" w:after="60" w:line="240" w:lineRule="auto"/>
              <w:ind w:left="0" w:firstLine="0"/>
              <w:rPr>
                <w:rFonts w:ascii="Arial" w:hAnsi="Arial" w:cs="Arial"/>
              </w:rPr>
            </w:pPr>
          </w:p>
          <w:p>
            <w:pPr>
              <w:numPr>
                <w:ilvl w:val="0"/>
                <w:numId w:val="6"/>
              </w:numPr>
              <w:spacing w:before="60" w:after="60" w:line="240" w:lineRule="auto"/>
              <w:ind w:left="420" w:hanging="420"/>
              <w:rPr>
                <w:rFonts w:hint="default" w:ascii="Arial" w:hAnsi="Arial" w:cs="Arial"/>
                <w:lang w:val="en-US"/>
              </w:rPr>
            </w:pPr>
            <w:r>
              <w:rPr>
                <w:rFonts w:hint="default" w:ascii="Arial" w:hAnsi="Arial" w:cs="Arial"/>
                <w:lang w:val="en-GB"/>
              </w:rPr>
              <w:t xml:space="preserve">Ensure that each lesson has some indication of timing, i.e. how long on average it will take to complete it, which is useful for those who are studying alongside other commitments.   </w:t>
            </w:r>
          </w:p>
          <w:p>
            <w:pPr>
              <w:numPr>
                <w:ilvl w:val="0"/>
                <w:numId w:val="6"/>
              </w:numPr>
              <w:spacing w:before="60" w:after="60" w:line="240" w:lineRule="auto"/>
              <w:ind w:left="420" w:hanging="420"/>
              <w:rPr>
                <w:rFonts w:hint="default" w:ascii="Arial" w:hAnsi="Arial" w:cs="Arial"/>
                <w:lang w:val="en-GB"/>
              </w:rPr>
            </w:pPr>
            <w:r>
              <w:rPr>
                <w:rFonts w:hint="default" w:ascii="Arial" w:hAnsi="Arial" w:cs="Arial"/>
                <w:lang w:val="en-GB"/>
              </w:rPr>
              <w:t>Don’t focus too much on the content itself such that we forget to create a strong support system to sustain long-term learning by providing ample opportunities for communication and collaboration.</w:t>
            </w:r>
          </w:p>
          <w:p>
            <w:pPr>
              <w:numPr>
                <w:ilvl w:val="0"/>
                <w:numId w:val="6"/>
              </w:numPr>
              <w:spacing w:before="60" w:after="60" w:line="240" w:lineRule="auto"/>
              <w:ind w:left="420" w:hanging="420"/>
              <w:rPr>
                <w:rFonts w:ascii="Arial" w:hAnsi="Arial" w:cs="Arial"/>
                <w:lang w:val="en-GB"/>
              </w:rPr>
            </w:pPr>
            <w:r>
              <w:rPr>
                <w:rFonts w:ascii="Arial" w:hAnsi="Arial" w:cs="Arial"/>
                <w:lang w:val="en-GB"/>
              </w:rPr>
              <w:t>Building in sufficient i</w:t>
            </w:r>
            <w:r>
              <w:rPr>
                <w:rFonts w:hint="default" w:ascii="Arial" w:hAnsi="Arial" w:cs="Arial"/>
                <w:lang w:val="en-GB"/>
              </w:rPr>
              <w:t>nteractivity and gamification that can effectively provide relief as well as challenge the learners to think and apply assimilated learning.</w:t>
            </w:r>
          </w:p>
          <w:p>
            <w:pPr>
              <w:numPr>
                <w:ilvl w:val="0"/>
                <w:numId w:val="6"/>
              </w:numPr>
              <w:spacing w:before="60" w:after="60" w:line="240" w:lineRule="auto"/>
              <w:ind w:left="420" w:hanging="420"/>
              <w:rPr>
                <w:rFonts w:ascii="Arial" w:hAnsi="Arial" w:cs="Arial"/>
                <w:lang w:val="en-GB"/>
              </w:rPr>
            </w:pPr>
            <w:r>
              <w:rPr>
                <w:rFonts w:hint="default" w:ascii="Arial" w:hAnsi="Arial" w:cs="Arial"/>
                <w:lang w:val="en-GB"/>
              </w:rPr>
              <w:t>Make it clear to the learner whether open-input interactions are optional or required in order to progress, and whether the character limit is actually appropriate to the question.</w:t>
            </w:r>
          </w:p>
          <w:p>
            <w:pPr>
              <w:spacing w:before="60" w:after="60" w:line="240" w:lineRule="auto"/>
              <w:rPr>
                <w:rFonts w:ascii="Arial" w:hAnsi="Arial" w:cs="Arial"/>
              </w:rPr>
            </w:pPr>
          </w:p>
          <w:p>
            <w:pPr>
              <w:spacing w:before="60" w:after="60" w:line="240" w:lineRule="auto"/>
              <w:rPr>
                <w:rFonts w:ascii="Arial" w:hAnsi="Arial" w:cs="Arial"/>
              </w:rPr>
            </w:pPr>
          </w:p>
        </w:tc>
      </w:tr>
      <w:bookmarkEnd w:id="1"/>
    </w:tbl>
    <w:p>
      <w:pPr>
        <w:spacing w:before="60" w:after="60" w:line="240" w:lineRule="auto"/>
        <w:rPr>
          <w:rFonts w:ascii="Arial" w:hAnsi="Arial" w:cs="Arial"/>
        </w:rPr>
      </w:pPr>
    </w:p>
    <w:sectPr>
      <w:footerReference r:id="rId5" w:type="default"/>
      <w:pgSz w:w="16838" w:h="11906"/>
      <w:pgMar w:top="1440" w:right="1440" w:bottom="1440" w:left="1440" w:header="720" w:footer="720" w:gutter="0"/>
      <w:pgNumType w:start="1"/>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lare Chambers" w:date="2018-10-07T12:59:30Z" w:initials="C">
    <w:p w14:paraId="65CF128B">
      <w:pPr>
        <w:pStyle w:val="9"/>
        <w:rPr>
          <w:lang w:val="en-GB"/>
        </w:rPr>
      </w:pPr>
      <w:r>
        <w:rPr>
          <w:lang w:val="en-GB"/>
        </w:rPr>
        <w:t xml:space="preserve">This second sub-heading may not be necessary - would need to look at the final mock up to see what value it adds. But it should obviously be the same topic number.  </w:t>
      </w:r>
    </w:p>
  </w:comment>
  <w:comment w:id="1" w:author="Clare Chambers" w:date="2018-10-05T17:48:50Z" w:initials="C">
    <w:p w14:paraId="07A376CC">
      <w:pPr>
        <w:pStyle w:val="9"/>
        <w:rPr>
          <w:lang w:val="en-GB"/>
        </w:rPr>
      </w:pPr>
      <w:r>
        <w:rPr>
          <w:lang w:val="en-GB"/>
        </w:rPr>
        <w:t xml:space="preserve">Engage the learner more directly with </w:t>
      </w:r>
      <w:r>
        <w:rPr>
          <w:rFonts w:hint="default"/>
          <w:lang w:val="en-GB"/>
        </w:rPr>
        <w:t xml:space="preserve">inclusive language such as “our health” </w:t>
      </w:r>
    </w:p>
  </w:comment>
  <w:comment w:id="2" w:author="Clare Chambers" w:date="2018-10-05T17:45:06Z" w:initials="C">
    <w:p w14:paraId="0A411D24">
      <w:pPr>
        <w:pStyle w:val="9"/>
        <w:rPr>
          <w:lang w:val="en-GB"/>
        </w:rPr>
      </w:pPr>
      <w:r>
        <w:rPr>
          <w:lang w:val="en-GB"/>
        </w:rPr>
        <w:t xml:space="preserve">Check to ensure whether American or British English spelling should be used for the target audience. </w:t>
      </w:r>
    </w:p>
  </w:comment>
  <w:comment w:id="3" w:author="Clare Chambers" w:date="2018-10-05T19:30:02Z" w:initials="C">
    <w:p w14:paraId="0DC368FC">
      <w:pPr>
        <w:pStyle w:val="9"/>
        <w:rPr>
          <w:lang w:val="en-GB"/>
        </w:rPr>
      </w:pPr>
      <w:r>
        <w:rPr>
          <w:lang w:val="en-GB"/>
        </w:rPr>
        <w:t xml:space="preserve">Again, consider localising this for the right market. In the UK it could also be </w:t>
      </w:r>
      <w:r>
        <w:rPr>
          <w:rFonts w:hint="default"/>
          <w:lang w:val="en-GB"/>
        </w:rPr>
        <w:t xml:space="preserve">“refuse collection centre”. </w:t>
      </w:r>
    </w:p>
  </w:comment>
  <w:comment w:id="4" w:author="Clare Chambers" w:date="2018-10-05T19:42:03Z" w:initials="C">
    <w:p w14:paraId="456202FA">
      <w:pPr>
        <w:pStyle w:val="9"/>
        <w:rPr>
          <w:lang w:val="en-GB"/>
        </w:rPr>
      </w:pPr>
      <w:r>
        <w:rPr>
          <w:lang w:val="en-GB"/>
        </w:rPr>
        <w:t xml:space="preserve">Solid waste incineration is fine but I amended it for consistency with the earlier reference. </w:t>
      </w:r>
    </w:p>
  </w:comment>
  <w:comment w:id="5" w:author="Clare Chambers" w:date="2018-10-05T19:57:33Z" w:initials="C">
    <w:p w14:paraId="431F71F1">
      <w:pPr>
        <w:pStyle w:val="9"/>
        <w:rPr>
          <w:lang w:val="en-GB"/>
        </w:rPr>
      </w:pPr>
      <w:r>
        <w:rPr>
          <w:lang w:val="en-GB"/>
        </w:rPr>
        <w:t xml:space="preserve">Although I have looked up the term </w:t>
      </w:r>
      <w:r>
        <w:rPr>
          <w:rFonts w:hint="default"/>
          <w:lang w:val="en-GB"/>
        </w:rPr>
        <w:t xml:space="preserve">“waste dealer” and it is correct, “carrier” and “broker” are also in usage. So, I’d double check which term is most appropriate here.  </w:t>
      </w:r>
    </w:p>
  </w:comment>
  <w:comment w:id="6" w:author="Clare Chambers" w:date="2018-10-07T13:35:56Z" w:initials="C">
    <w:p w14:paraId="358D7474">
      <w:pPr>
        <w:pStyle w:val="9"/>
        <w:rPr>
          <w:lang w:val="en-GB"/>
        </w:rPr>
      </w:pPr>
      <w:r>
        <w:rPr>
          <w:lang w:val="en-GB"/>
        </w:rPr>
        <w:t xml:space="preserve">New suitable image needs to be used. </w:t>
      </w:r>
    </w:p>
  </w:comment>
  <w:comment w:id="7" w:author="Clare Chambers" w:date="2018-10-05T21:30:05Z" w:initials="C">
    <w:p w14:paraId="511467E8">
      <w:pPr>
        <w:pStyle w:val="9"/>
        <w:rPr>
          <w:lang w:val="en-GB"/>
        </w:rPr>
      </w:pPr>
      <w:r>
        <w:rPr>
          <w:lang w:val="en-GB"/>
        </w:rPr>
        <w:t xml:space="preserve">Benefits was clearly the wrong word for the context here. </w:t>
      </w:r>
    </w:p>
  </w:comment>
  <w:comment w:id="8" w:author="Clare Chambers" w:date="2018-10-05T21:32:07Z" w:initials="C">
    <w:p w14:paraId="2825314B">
      <w:pPr>
        <w:pStyle w:val="9"/>
        <w:rPr>
          <w:lang w:val="en-GB"/>
        </w:rPr>
      </w:pPr>
      <w:r>
        <w:rPr>
          <w:lang w:val="en-GB"/>
        </w:rPr>
        <w:t xml:space="preserve">The official term for colleagues or </w:t>
      </w:r>
      <w:r>
        <w:rPr>
          <w:rFonts w:hint="default"/>
          <w:lang w:val="en-GB"/>
        </w:rPr>
        <w:t>“and others”</w:t>
      </w:r>
      <w:r>
        <w:rPr>
          <w:lang w:val="en-GB"/>
        </w:rPr>
        <w:t xml:space="preserve"> is the Latin </w:t>
      </w:r>
      <w:r>
        <w:rPr>
          <w:rFonts w:hint="default"/>
          <w:lang w:val="en-GB"/>
        </w:rPr>
        <w:t xml:space="preserve">“et al”: </w:t>
      </w:r>
      <w:r>
        <w:rPr>
          <w:rFonts w:hint="default"/>
          <w:lang w:val="en-GB"/>
        </w:rPr>
        <w:fldChar w:fldCharType="begin"/>
      </w:r>
      <w:r>
        <w:rPr>
          <w:rFonts w:hint="default"/>
          <w:lang w:val="en-GB"/>
        </w:rPr>
        <w:instrText xml:space="preserve"> HYPERLINK "https://en.wiktionary.org/wiki/et_al." </w:instrText>
      </w:r>
      <w:r>
        <w:rPr>
          <w:rFonts w:hint="default"/>
          <w:lang w:val="en-GB"/>
        </w:rPr>
        <w:fldChar w:fldCharType="separate"/>
      </w:r>
      <w:r>
        <w:rPr>
          <w:rStyle w:val="18"/>
          <w:rFonts w:hint="default"/>
          <w:lang w:val="en-GB"/>
        </w:rPr>
        <w:t>https://en.wiktionary.org/wiki/et_al.</w:t>
      </w:r>
      <w:r>
        <w:rPr>
          <w:rFonts w:hint="default"/>
          <w:lang w:val="en-GB"/>
        </w:rPr>
        <w:fldChar w:fldCharType="end"/>
      </w:r>
      <w:r>
        <w:rPr>
          <w:rFonts w:hint="default"/>
          <w:lang w:val="en-GB"/>
        </w:rPr>
        <w:t xml:space="preserve"> </w:t>
      </w:r>
    </w:p>
  </w:comment>
  <w:comment w:id="9" w:author="Clare Chambers" w:date="2018-10-05T21:39:52Z" w:initials="C">
    <w:p w14:paraId="12377D09">
      <w:pPr>
        <w:pStyle w:val="9"/>
        <w:rPr>
          <w:lang w:val="en-GB"/>
        </w:rPr>
      </w:pPr>
      <w:r>
        <w:rPr>
          <w:lang w:val="en-GB"/>
        </w:rPr>
        <w:t xml:space="preserve">Appear to be asking for a single option so have deleted the plural </w:t>
      </w:r>
      <w:r>
        <w:rPr>
          <w:rFonts w:hint="default"/>
          <w:lang w:val="en-GB"/>
        </w:rPr>
        <w:t xml:space="preserve">“options”. </w:t>
      </w:r>
    </w:p>
  </w:comment>
  <w:comment w:id="10" w:author="Clare Chambers" w:date="2018-10-05T22:03:08Z" w:initials="C">
    <w:p w14:paraId="7F861690">
      <w:pPr>
        <w:pStyle w:val="9"/>
        <w:rPr>
          <w:lang w:val="en-GB"/>
        </w:rPr>
      </w:pPr>
      <w:r>
        <w:rPr>
          <w:lang w:val="en-GB"/>
        </w:rPr>
        <w:t xml:space="preserve">I added this part from Wikipedia to fully clarify the scope of its purpose. </w:t>
      </w:r>
    </w:p>
  </w:comment>
  <w:comment w:id="11" w:author="Clare Chambers" w:date="2018-10-05T21:58:23Z" w:initials="C">
    <w:p w14:paraId="47EA5D8E">
      <w:pPr>
        <w:pStyle w:val="9"/>
        <w:rPr>
          <w:lang w:val="en-GB"/>
        </w:rPr>
      </w:pPr>
      <w:r>
        <w:rPr>
          <w:lang w:val="en-GB"/>
        </w:rPr>
        <w:t>I felt that this sentence needed re-phrasing as it</w:t>
      </w:r>
      <w:r>
        <w:rPr>
          <w:rFonts w:hint="default"/>
          <w:lang w:val="en-GB"/>
        </w:rPr>
        <w:t xml:space="preserve">’s less natural to say “scenario of disposal”.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5CF128B" w15:done="0"/>
  <w15:commentEx w15:paraId="07A376CC" w15:done="0"/>
  <w15:commentEx w15:paraId="0A411D24" w15:done="0"/>
  <w15:commentEx w15:paraId="0DC368FC" w15:done="0"/>
  <w15:commentEx w15:paraId="456202FA" w15:done="0"/>
  <w15:commentEx w15:paraId="431F71F1" w15:done="0"/>
  <w15:commentEx w15:paraId="358D7474" w15:done="0"/>
  <w15:commentEx w15:paraId="511467E8" w15:done="0"/>
  <w15:commentEx w15:paraId="2825314B" w15:done="0"/>
  <w15:commentEx w15:paraId="12377D09" w15:done="0"/>
  <w15:commentEx w15:paraId="7F861690" w15:done="0"/>
  <w15:commentEx w15:paraId="47EA5D8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Verdana">
    <w:panose1 w:val="020B0604030504040204"/>
    <w:charset w:val="86"/>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513"/>
        <w:tab w:val="right" w:pos="9026"/>
      </w:tabs>
      <w:spacing w:after="0" w:line="240" w:lineRule="auto"/>
    </w:pPr>
    <w:r>
      <w:t>© Climate-KIC</w:t>
    </w:r>
    <w:r>
      <w:tab/>
    </w:r>
    <w:r>
      <w:tab/>
    </w:r>
    <w:r>
      <w:tab/>
    </w:r>
    <w:r>
      <w:tab/>
    </w:r>
    <w:r>
      <w:tab/>
    </w:r>
    <w:r>
      <w:t xml:space="preserve">Page </w:t>
    </w:r>
    <w:r>
      <w:fldChar w:fldCharType="begin"/>
    </w:r>
    <w:r>
      <w:instrText xml:space="preserve">PAGE</w:instrText>
    </w:r>
    <w:r>
      <w:fldChar w:fldCharType="separate"/>
    </w:r>
    <w:r>
      <w:t>5</w:t>
    </w:r>
    <w:r>
      <w:fldChar w:fldCharType="end"/>
    </w:r>
  </w:p>
  <w:p>
    <w:pPr>
      <w:tabs>
        <w:tab w:val="center" w:pos="4513"/>
        <w:tab w:val="right" w:pos="9026"/>
      </w:tabs>
      <w:spacing w:after="0" w:line="240" w:lineRule="auto"/>
    </w:pPr>
  </w:p>
  <w:p>
    <w:pPr>
      <w:tabs>
        <w:tab w:val="center" w:pos="4513"/>
        <w:tab w:val="right" w:pos="9026"/>
      </w:tabs>
      <w:spacing w:after="0" w:line="240" w:lineRule="auto"/>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E71591"/>
    <w:multiLevelType w:val="singleLevel"/>
    <w:tmpl w:val="DEE7159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EDAA3C5A"/>
    <w:multiLevelType w:val="singleLevel"/>
    <w:tmpl w:val="EDAA3C5A"/>
    <w:lvl w:ilvl="0" w:tentative="0">
      <w:start w:val="1"/>
      <w:numFmt w:val="decimal"/>
      <w:suff w:val="space"/>
      <w:lvlText w:val="%1."/>
      <w:lvlJc w:val="left"/>
    </w:lvl>
  </w:abstractNum>
  <w:abstractNum w:abstractNumId="2">
    <w:nsid w:val="F5A691C3"/>
    <w:multiLevelType w:val="singleLevel"/>
    <w:tmpl w:val="F5A691C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048D4FA4"/>
    <w:multiLevelType w:val="multilevel"/>
    <w:tmpl w:val="048D4FA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3F4B6160"/>
    <w:multiLevelType w:val="multilevel"/>
    <w:tmpl w:val="3F4B6160"/>
    <w:lvl w:ilvl="0" w:tentative="0">
      <w:start w:val="1"/>
      <w:numFmt w:val="bullet"/>
      <w:lvlText w:val="●"/>
      <w:lvlJc w:val="left"/>
      <w:pPr>
        <w:ind w:left="720" w:firstLine="360"/>
      </w:pPr>
      <w:rPr>
        <w:rFonts w:ascii="Arial" w:hAnsi="Arial" w:eastAsia="Arial" w:cs="Arial"/>
      </w:rPr>
    </w:lvl>
    <w:lvl w:ilvl="1" w:tentative="0">
      <w:start w:val="1"/>
      <w:numFmt w:val="bullet"/>
      <w:lvlText w:val="o"/>
      <w:lvlJc w:val="left"/>
      <w:pPr>
        <w:ind w:left="1440" w:firstLine="1080"/>
      </w:pPr>
      <w:rPr>
        <w:rFonts w:ascii="Arial" w:hAnsi="Arial" w:eastAsia="Arial" w:cs="Arial"/>
      </w:rPr>
    </w:lvl>
    <w:lvl w:ilvl="2" w:tentative="0">
      <w:start w:val="1"/>
      <w:numFmt w:val="bullet"/>
      <w:lvlText w:val="▪"/>
      <w:lvlJc w:val="left"/>
      <w:pPr>
        <w:ind w:left="2160" w:firstLine="1800"/>
      </w:pPr>
      <w:rPr>
        <w:rFonts w:ascii="Arial" w:hAnsi="Arial" w:eastAsia="Arial" w:cs="Arial"/>
      </w:rPr>
    </w:lvl>
    <w:lvl w:ilvl="3" w:tentative="0">
      <w:start w:val="1"/>
      <w:numFmt w:val="bullet"/>
      <w:lvlText w:val="●"/>
      <w:lvlJc w:val="left"/>
      <w:pPr>
        <w:ind w:left="2880" w:firstLine="2520"/>
      </w:pPr>
      <w:rPr>
        <w:rFonts w:ascii="Arial" w:hAnsi="Arial" w:eastAsia="Arial" w:cs="Arial"/>
      </w:rPr>
    </w:lvl>
    <w:lvl w:ilvl="4" w:tentative="0">
      <w:start w:val="1"/>
      <w:numFmt w:val="bullet"/>
      <w:lvlText w:val="o"/>
      <w:lvlJc w:val="left"/>
      <w:pPr>
        <w:ind w:left="3600" w:firstLine="3240"/>
      </w:pPr>
      <w:rPr>
        <w:rFonts w:ascii="Arial" w:hAnsi="Arial" w:eastAsia="Arial" w:cs="Arial"/>
      </w:rPr>
    </w:lvl>
    <w:lvl w:ilvl="5" w:tentative="0">
      <w:start w:val="1"/>
      <w:numFmt w:val="bullet"/>
      <w:lvlText w:val="▪"/>
      <w:lvlJc w:val="left"/>
      <w:pPr>
        <w:ind w:left="4320" w:firstLine="3960"/>
      </w:pPr>
      <w:rPr>
        <w:rFonts w:ascii="Arial" w:hAnsi="Arial" w:eastAsia="Arial" w:cs="Arial"/>
      </w:rPr>
    </w:lvl>
    <w:lvl w:ilvl="6" w:tentative="0">
      <w:start w:val="1"/>
      <w:numFmt w:val="bullet"/>
      <w:lvlText w:val="●"/>
      <w:lvlJc w:val="left"/>
      <w:pPr>
        <w:ind w:left="5040" w:firstLine="4680"/>
      </w:pPr>
      <w:rPr>
        <w:rFonts w:ascii="Arial" w:hAnsi="Arial" w:eastAsia="Arial" w:cs="Arial"/>
      </w:rPr>
    </w:lvl>
    <w:lvl w:ilvl="7" w:tentative="0">
      <w:start w:val="1"/>
      <w:numFmt w:val="bullet"/>
      <w:lvlText w:val="o"/>
      <w:lvlJc w:val="left"/>
      <w:pPr>
        <w:ind w:left="5760" w:firstLine="5400"/>
      </w:pPr>
      <w:rPr>
        <w:rFonts w:ascii="Arial" w:hAnsi="Arial" w:eastAsia="Arial" w:cs="Arial"/>
      </w:rPr>
    </w:lvl>
    <w:lvl w:ilvl="8" w:tentative="0">
      <w:start w:val="1"/>
      <w:numFmt w:val="bullet"/>
      <w:lvlText w:val="▪"/>
      <w:lvlJc w:val="left"/>
      <w:pPr>
        <w:ind w:left="6480" w:firstLine="6120"/>
      </w:pPr>
      <w:rPr>
        <w:rFonts w:ascii="Arial" w:hAnsi="Arial" w:eastAsia="Arial" w:cs="Arial"/>
      </w:rPr>
    </w:lvl>
  </w:abstractNum>
  <w:abstractNum w:abstractNumId="5">
    <w:nsid w:val="5844657D"/>
    <w:multiLevelType w:val="multilevel"/>
    <w:tmpl w:val="5844657D"/>
    <w:lvl w:ilvl="0" w:tentative="0">
      <w:start w:val="1"/>
      <w:numFmt w:val="bullet"/>
      <w:lvlText w:val="●"/>
      <w:lvlJc w:val="left"/>
      <w:pPr>
        <w:ind w:left="720" w:firstLine="360"/>
      </w:pPr>
      <w:rPr>
        <w:rFonts w:ascii="Arial" w:hAnsi="Arial" w:eastAsia="Arial" w:cs="Arial"/>
      </w:rPr>
    </w:lvl>
    <w:lvl w:ilvl="1" w:tentative="0">
      <w:start w:val="1"/>
      <w:numFmt w:val="bullet"/>
      <w:lvlText w:val="o"/>
      <w:lvlJc w:val="left"/>
      <w:pPr>
        <w:ind w:left="1440" w:firstLine="1080"/>
      </w:pPr>
      <w:rPr>
        <w:rFonts w:ascii="Arial" w:hAnsi="Arial" w:eastAsia="Arial" w:cs="Arial"/>
      </w:rPr>
    </w:lvl>
    <w:lvl w:ilvl="2" w:tentative="0">
      <w:start w:val="1"/>
      <w:numFmt w:val="bullet"/>
      <w:lvlText w:val="▪"/>
      <w:lvlJc w:val="left"/>
      <w:pPr>
        <w:ind w:left="2160" w:firstLine="1800"/>
      </w:pPr>
      <w:rPr>
        <w:rFonts w:ascii="Arial" w:hAnsi="Arial" w:eastAsia="Arial" w:cs="Arial"/>
      </w:rPr>
    </w:lvl>
    <w:lvl w:ilvl="3" w:tentative="0">
      <w:start w:val="1"/>
      <w:numFmt w:val="bullet"/>
      <w:lvlText w:val="●"/>
      <w:lvlJc w:val="left"/>
      <w:pPr>
        <w:ind w:left="2880" w:firstLine="2520"/>
      </w:pPr>
      <w:rPr>
        <w:rFonts w:ascii="Arial" w:hAnsi="Arial" w:eastAsia="Arial" w:cs="Arial"/>
      </w:rPr>
    </w:lvl>
    <w:lvl w:ilvl="4" w:tentative="0">
      <w:start w:val="1"/>
      <w:numFmt w:val="bullet"/>
      <w:lvlText w:val="o"/>
      <w:lvlJc w:val="left"/>
      <w:pPr>
        <w:ind w:left="3600" w:firstLine="3240"/>
      </w:pPr>
      <w:rPr>
        <w:rFonts w:ascii="Arial" w:hAnsi="Arial" w:eastAsia="Arial" w:cs="Arial"/>
      </w:rPr>
    </w:lvl>
    <w:lvl w:ilvl="5" w:tentative="0">
      <w:start w:val="1"/>
      <w:numFmt w:val="bullet"/>
      <w:lvlText w:val="▪"/>
      <w:lvlJc w:val="left"/>
      <w:pPr>
        <w:ind w:left="4320" w:firstLine="3960"/>
      </w:pPr>
      <w:rPr>
        <w:rFonts w:ascii="Arial" w:hAnsi="Arial" w:eastAsia="Arial" w:cs="Arial"/>
      </w:rPr>
    </w:lvl>
    <w:lvl w:ilvl="6" w:tentative="0">
      <w:start w:val="1"/>
      <w:numFmt w:val="bullet"/>
      <w:lvlText w:val="●"/>
      <w:lvlJc w:val="left"/>
      <w:pPr>
        <w:ind w:left="5040" w:firstLine="4680"/>
      </w:pPr>
      <w:rPr>
        <w:rFonts w:ascii="Arial" w:hAnsi="Arial" w:eastAsia="Arial" w:cs="Arial"/>
      </w:rPr>
    </w:lvl>
    <w:lvl w:ilvl="7" w:tentative="0">
      <w:start w:val="1"/>
      <w:numFmt w:val="bullet"/>
      <w:lvlText w:val="o"/>
      <w:lvlJc w:val="left"/>
      <w:pPr>
        <w:ind w:left="5760" w:firstLine="5400"/>
      </w:pPr>
      <w:rPr>
        <w:rFonts w:ascii="Arial" w:hAnsi="Arial" w:eastAsia="Arial" w:cs="Arial"/>
      </w:rPr>
    </w:lvl>
    <w:lvl w:ilvl="8" w:tentative="0">
      <w:start w:val="1"/>
      <w:numFmt w:val="bullet"/>
      <w:lvlText w:val="▪"/>
      <w:lvlJc w:val="left"/>
      <w:pPr>
        <w:ind w:left="6480" w:firstLine="6120"/>
      </w:pPr>
      <w:rPr>
        <w:rFonts w:ascii="Arial" w:hAnsi="Arial" w:eastAsia="Arial" w:cs="Arial"/>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lare Chambers">
    <w15:presenceInfo w15:providerId="None" w15:userId="Clare Chambe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0"/>
  <w:bordersDoNotSurroundFooter w:val="0"/>
  <w:trackRevisions w:val="1"/>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5D6E"/>
    <w:rsid w:val="00035783"/>
    <w:rsid w:val="000436E5"/>
    <w:rsid w:val="0005118A"/>
    <w:rsid w:val="000711EE"/>
    <w:rsid w:val="000904BA"/>
    <w:rsid w:val="00094A31"/>
    <w:rsid w:val="00097D07"/>
    <w:rsid w:val="000C3EBD"/>
    <w:rsid w:val="000F02C4"/>
    <w:rsid w:val="000F0534"/>
    <w:rsid w:val="0011507D"/>
    <w:rsid w:val="001163FF"/>
    <w:rsid w:val="001615B2"/>
    <w:rsid w:val="00165144"/>
    <w:rsid w:val="00173A97"/>
    <w:rsid w:val="00176332"/>
    <w:rsid w:val="001D5530"/>
    <w:rsid w:val="00206511"/>
    <w:rsid w:val="00207474"/>
    <w:rsid w:val="00231D17"/>
    <w:rsid w:val="002730B3"/>
    <w:rsid w:val="00286E4A"/>
    <w:rsid w:val="00294FC4"/>
    <w:rsid w:val="00295A50"/>
    <w:rsid w:val="002C48F1"/>
    <w:rsid w:val="00347BE6"/>
    <w:rsid w:val="00372F95"/>
    <w:rsid w:val="003E062E"/>
    <w:rsid w:val="003E6674"/>
    <w:rsid w:val="00414432"/>
    <w:rsid w:val="004169D2"/>
    <w:rsid w:val="004300C4"/>
    <w:rsid w:val="00444319"/>
    <w:rsid w:val="00476F7D"/>
    <w:rsid w:val="00484A9A"/>
    <w:rsid w:val="004D2301"/>
    <w:rsid w:val="004F2496"/>
    <w:rsid w:val="004F57B5"/>
    <w:rsid w:val="00507FCC"/>
    <w:rsid w:val="0051276C"/>
    <w:rsid w:val="005234D9"/>
    <w:rsid w:val="00572036"/>
    <w:rsid w:val="00575F23"/>
    <w:rsid w:val="00585130"/>
    <w:rsid w:val="005C059A"/>
    <w:rsid w:val="005C0F7D"/>
    <w:rsid w:val="005E0A28"/>
    <w:rsid w:val="005E353F"/>
    <w:rsid w:val="00612B12"/>
    <w:rsid w:val="00624BC9"/>
    <w:rsid w:val="006266B2"/>
    <w:rsid w:val="00664987"/>
    <w:rsid w:val="006A0127"/>
    <w:rsid w:val="006B441C"/>
    <w:rsid w:val="006C4735"/>
    <w:rsid w:val="006D0AE2"/>
    <w:rsid w:val="006D37D8"/>
    <w:rsid w:val="006E54D2"/>
    <w:rsid w:val="006F4116"/>
    <w:rsid w:val="0072769A"/>
    <w:rsid w:val="00797FB5"/>
    <w:rsid w:val="007A1DA3"/>
    <w:rsid w:val="008103E7"/>
    <w:rsid w:val="00851055"/>
    <w:rsid w:val="00867BB3"/>
    <w:rsid w:val="00872B30"/>
    <w:rsid w:val="00881FA3"/>
    <w:rsid w:val="00887309"/>
    <w:rsid w:val="008D340A"/>
    <w:rsid w:val="008E6EAE"/>
    <w:rsid w:val="009054C7"/>
    <w:rsid w:val="00960611"/>
    <w:rsid w:val="0097098F"/>
    <w:rsid w:val="00984268"/>
    <w:rsid w:val="00985E28"/>
    <w:rsid w:val="009B2E4E"/>
    <w:rsid w:val="009C4448"/>
    <w:rsid w:val="009D2CAA"/>
    <w:rsid w:val="00A010AE"/>
    <w:rsid w:val="00A3303F"/>
    <w:rsid w:val="00A73E16"/>
    <w:rsid w:val="00AB040C"/>
    <w:rsid w:val="00AB15C2"/>
    <w:rsid w:val="00AB6F9A"/>
    <w:rsid w:val="00AC419C"/>
    <w:rsid w:val="00AD2B8C"/>
    <w:rsid w:val="00AF2EB0"/>
    <w:rsid w:val="00AF6883"/>
    <w:rsid w:val="00B00146"/>
    <w:rsid w:val="00B01C72"/>
    <w:rsid w:val="00B06D4C"/>
    <w:rsid w:val="00B61A8D"/>
    <w:rsid w:val="00B8286F"/>
    <w:rsid w:val="00BE2D77"/>
    <w:rsid w:val="00BF54A3"/>
    <w:rsid w:val="00C07795"/>
    <w:rsid w:val="00C20E5C"/>
    <w:rsid w:val="00C22C13"/>
    <w:rsid w:val="00C43988"/>
    <w:rsid w:val="00C469D4"/>
    <w:rsid w:val="00C700BB"/>
    <w:rsid w:val="00C87A32"/>
    <w:rsid w:val="00CB056B"/>
    <w:rsid w:val="00CC1FED"/>
    <w:rsid w:val="00CC4BD1"/>
    <w:rsid w:val="00CE616A"/>
    <w:rsid w:val="00D13B9F"/>
    <w:rsid w:val="00D15955"/>
    <w:rsid w:val="00D2369A"/>
    <w:rsid w:val="00D4254C"/>
    <w:rsid w:val="00D56E2A"/>
    <w:rsid w:val="00D64142"/>
    <w:rsid w:val="00D71B39"/>
    <w:rsid w:val="00D93646"/>
    <w:rsid w:val="00D959DD"/>
    <w:rsid w:val="00E142C0"/>
    <w:rsid w:val="00E34D26"/>
    <w:rsid w:val="00E55858"/>
    <w:rsid w:val="00E676E2"/>
    <w:rsid w:val="00EB3005"/>
    <w:rsid w:val="00EE7C2E"/>
    <w:rsid w:val="00F7125B"/>
    <w:rsid w:val="00F7347B"/>
    <w:rsid w:val="00F75596"/>
    <w:rsid w:val="00FC78EB"/>
    <w:rsid w:val="011E415F"/>
    <w:rsid w:val="04A33AEB"/>
    <w:rsid w:val="06803CA0"/>
    <w:rsid w:val="13A34AB0"/>
    <w:rsid w:val="17487B58"/>
    <w:rsid w:val="27E47F03"/>
    <w:rsid w:val="2B3515CA"/>
    <w:rsid w:val="3BBA471F"/>
    <w:rsid w:val="42877C04"/>
    <w:rsid w:val="4776162D"/>
    <w:rsid w:val="52431423"/>
    <w:rsid w:val="53A01DFB"/>
    <w:rsid w:val="5E69400C"/>
    <w:rsid w:val="69223723"/>
    <w:rsid w:val="6A36707C"/>
    <w:rsid w:val="72017C3E"/>
    <w:rsid w:val="785B46EB"/>
    <w:rsid w:val="7F8C6CFD"/>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Verdana" w:hAnsi="Verdana" w:eastAsia="Verdana" w:cs="Verdana"/>
      <w:color w:val="000000"/>
      <w:sz w:val="22"/>
      <w:szCs w:val="22"/>
      <w:lang w:val="en-GB" w:eastAsia="en-GB" w:bidi="ar-SA"/>
    </w:rPr>
  </w:style>
  <w:style w:type="paragraph" w:styleId="2">
    <w:name w:val="heading 1"/>
    <w:basedOn w:val="1"/>
    <w:next w:val="1"/>
    <w:qFormat/>
    <w:uiPriority w:val="0"/>
    <w:pPr>
      <w:keepNext/>
      <w:keepLines/>
      <w:spacing w:before="240" w:after="240"/>
      <w:outlineLvl w:val="0"/>
    </w:pPr>
    <w:rPr>
      <w:rFonts w:ascii="Arial" w:hAnsi="Arial" w:eastAsia="Arial" w:cs="Arial"/>
      <w:b/>
      <w:color w:val="4E8542"/>
      <w:sz w:val="24"/>
      <w:szCs w:val="24"/>
    </w:rPr>
  </w:style>
  <w:style w:type="paragraph" w:styleId="3">
    <w:name w:val="heading 2"/>
    <w:basedOn w:val="1"/>
    <w:next w:val="1"/>
    <w:qFormat/>
    <w:uiPriority w:val="0"/>
    <w:pPr>
      <w:keepNext/>
      <w:keepLines/>
      <w:spacing w:before="360" w:after="80"/>
      <w:contextualSpacing/>
      <w:outlineLvl w:val="1"/>
    </w:pPr>
    <w:rPr>
      <w:b/>
      <w:sz w:val="36"/>
      <w:szCs w:val="36"/>
    </w:rPr>
  </w:style>
  <w:style w:type="paragraph" w:styleId="4">
    <w:name w:val="heading 3"/>
    <w:basedOn w:val="1"/>
    <w:next w:val="1"/>
    <w:qFormat/>
    <w:uiPriority w:val="0"/>
    <w:pPr>
      <w:keepNext/>
      <w:keepLines/>
      <w:spacing w:before="280" w:after="80"/>
      <w:contextualSpacing/>
      <w:outlineLvl w:val="2"/>
    </w:pPr>
    <w:rPr>
      <w:b/>
      <w:sz w:val="28"/>
      <w:szCs w:val="28"/>
    </w:rPr>
  </w:style>
  <w:style w:type="paragraph" w:styleId="5">
    <w:name w:val="heading 4"/>
    <w:basedOn w:val="1"/>
    <w:next w:val="1"/>
    <w:qFormat/>
    <w:uiPriority w:val="0"/>
    <w:pPr>
      <w:keepNext/>
      <w:keepLines/>
      <w:spacing w:before="240" w:after="40"/>
      <w:contextualSpacing/>
      <w:outlineLvl w:val="3"/>
    </w:pPr>
    <w:rPr>
      <w:b/>
      <w:sz w:val="24"/>
      <w:szCs w:val="24"/>
    </w:rPr>
  </w:style>
  <w:style w:type="paragraph" w:styleId="6">
    <w:name w:val="heading 5"/>
    <w:basedOn w:val="1"/>
    <w:next w:val="1"/>
    <w:qFormat/>
    <w:uiPriority w:val="0"/>
    <w:pPr>
      <w:keepNext/>
      <w:keepLines/>
      <w:spacing w:before="220" w:after="40"/>
      <w:contextualSpacing/>
      <w:outlineLvl w:val="4"/>
    </w:pPr>
    <w:rPr>
      <w:b/>
    </w:rPr>
  </w:style>
  <w:style w:type="paragraph" w:styleId="7">
    <w:name w:val="heading 6"/>
    <w:basedOn w:val="1"/>
    <w:next w:val="1"/>
    <w:qFormat/>
    <w:uiPriority w:val="0"/>
    <w:pPr>
      <w:keepNext/>
      <w:keepLines/>
      <w:spacing w:before="200" w:after="40"/>
      <w:contextualSpacing/>
      <w:outlineLvl w:val="5"/>
    </w:pPr>
    <w:rPr>
      <w:b/>
      <w:sz w:val="20"/>
      <w:szCs w:val="20"/>
    </w:rPr>
  </w:style>
  <w:style w:type="character" w:default="1" w:styleId="16">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1"/>
    <w:semiHidden/>
    <w:unhideWhenUsed/>
    <w:qFormat/>
    <w:uiPriority w:val="99"/>
    <w:pPr>
      <w:spacing w:after="0" w:line="240" w:lineRule="auto"/>
    </w:pPr>
    <w:rPr>
      <w:rFonts w:ascii="Tahoma" w:hAnsi="Tahoma" w:cs="Tahoma"/>
      <w:sz w:val="16"/>
      <w:szCs w:val="16"/>
    </w:rPr>
  </w:style>
  <w:style w:type="paragraph" w:styleId="9">
    <w:name w:val="annotation text"/>
    <w:basedOn w:val="1"/>
    <w:link w:val="30"/>
    <w:semiHidden/>
    <w:unhideWhenUsed/>
    <w:qFormat/>
    <w:uiPriority w:val="99"/>
    <w:pPr>
      <w:spacing w:line="240" w:lineRule="auto"/>
    </w:pPr>
    <w:rPr>
      <w:sz w:val="20"/>
      <w:szCs w:val="20"/>
    </w:rPr>
  </w:style>
  <w:style w:type="paragraph" w:styleId="10">
    <w:name w:val="annotation subject"/>
    <w:basedOn w:val="9"/>
    <w:next w:val="9"/>
    <w:link w:val="38"/>
    <w:semiHidden/>
    <w:unhideWhenUsed/>
    <w:qFormat/>
    <w:uiPriority w:val="99"/>
    <w:rPr>
      <w:b/>
      <w:bCs/>
    </w:rPr>
  </w:style>
  <w:style w:type="paragraph" w:styleId="11">
    <w:name w:val="footer"/>
    <w:basedOn w:val="1"/>
    <w:link w:val="33"/>
    <w:unhideWhenUsed/>
    <w:qFormat/>
    <w:uiPriority w:val="99"/>
    <w:pPr>
      <w:tabs>
        <w:tab w:val="center" w:pos="4513"/>
        <w:tab w:val="right" w:pos="9026"/>
      </w:tabs>
      <w:spacing w:after="0" w:line="240" w:lineRule="auto"/>
    </w:pPr>
  </w:style>
  <w:style w:type="paragraph" w:styleId="12">
    <w:name w:val="header"/>
    <w:basedOn w:val="1"/>
    <w:link w:val="32"/>
    <w:unhideWhenUsed/>
    <w:qFormat/>
    <w:uiPriority w:val="99"/>
    <w:pPr>
      <w:tabs>
        <w:tab w:val="center" w:pos="4513"/>
        <w:tab w:val="right" w:pos="9026"/>
      </w:tabs>
      <w:spacing w:after="0" w:line="240" w:lineRule="auto"/>
    </w:pPr>
  </w:style>
  <w:style w:type="paragraph" w:styleId="13">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color w:val="auto"/>
      <w:sz w:val="24"/>
      <w:szCs w:val="24"/>
    </w:rPr>
  </w:style>
  <w:style w:type="paragraph" w:styleId="14">
    <w:name w:val="Subtitle"/>
    <w:basedOn w:val="1"/>
    <w:next w:val="1"/>
    <w:qFormat/>
    <w:uiPriority w:val="0"/>
    <w:pPr>
      <w:keepNext/>
      <w:keepLines/>
      <w:spacing w:before="360" w:after="80"/>
      <w:contextualSpacing/>
    </w:pPr>
    <w:rPr>
      <w:rFonts w:ascii="Georgia" w:hAnsi="Georgia" w:eastAsia="Georgia" w:cs="Georgia"/>
      <w:i/>
      <w:color w:val="666666"/>
      <w:sz w:val="48"/>
      <w:szCs w:val="48"/>
    </w:rPr>
  </w:style>
  <w:style w:type="paragraph" w:styleId="15">
    <w:name w:val="Title"/>
    <w:basedOn w:val="1"/>
    <w:next w:val="1"/>
    <w:qFormat/>
    <w:uiPriority w:val="0"/>
    <w:pPr>
      <w:keepNext/>
      <w:keepLines/>
      <w:spacing w:after="300" w:line="240" w:lineRule="auto"/>
    </w:pPr>
    <w:rPr>
      <w:sz w:val="52"/>
      <w:szCs w:val="52"/>
    </w:rPr>
  </w:style>
  <w:style w:type="character" w:styleId="17">
    <w:name w:val="annotation reference"/>
    <w:basedOn w:val="16"/>
    <w:semiHidden/>
    <w:unhideWhenUsed/>
    <w:qFormat/>
    <w:uiPriority w:val="99"/>
    <w:rPr>
      <w:sz w:val="16"/>
      <w:szCs w:val="16"/>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styleId="19">
    <w:name w:val="Strong"/>
    <w:basedOn w:val="16"/>
    <w:qFormat/>
    <w:uiPriority w:val="22"/>
    <w:rPr>
      <w:b/>
      <w:bCs/>
    </w:rPr>
  </w:style>
  <w:style w:type="table" w:styleId="21">
    <w:name w:val="Table Grid"/>
    <w:basedOn w:val="20"/>
    <w:unhideWhenUsed/>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_Style 11"/>
    <w:basedOn w:val="20"/>
    <w:qFormat/>
    <w:uiPriority w:val="0"/>
    <w:tblPr>
      <w:tblCellMar>
        <w:left w:w="0" w:type="dxa"/>
        <w:right w:w="0" w:type="dxa"/>
      </w:tblCellMar>
    </w:tblPr>
  </w:style>
  <w:style w:type="table" w:customStyle="1" w:styleId="23">
    <w:name w:val="_Style 12"/>
    <w:basedOn w:val="20"/>
    <w:qFormat/>
    <w:uiPriority w:val="0"/>
    <w:pPr>
      <w:spacing w:after="0" w:line="240" w:lineRule="auto"/>
    </w:pPr>
    <w:tblPr>
      <w:tblCellMar>
        <w:left w:w="115" w:type="dxa"/>
        <w:right w:w="115" w:type="dxa"/>
      </w:tblCellMar>
    </w:tblPr>
  </w:style>
  <w:style w:type="table" w:customStyle="1" w:styleId="24">
    <w:name w:val="_Style 13"/>
    <w:basedOn w:val="20"/>
    <w:qFormat/>
    <w:uiPriority w:val="0"/>
    <w:pPr>
      <w:spacing w:after="0" w:line="240" w:lineRule="auto"/>
    </w:pPr>
    <w:tblPr>
      <w:tblCellMar>
        <w:left w:w="115" w:type="dxa"/>
        <w:right w:w="115" w:type="dxa"/>
      </w:tblCellMar>
    </w:tblPr>
  </w:style>
  <w:style w:type="table" w:customStyle="1" w:styleId="25">
    <w:name w:val="_Style 14"/>
    <w:basedOn w:val="20"/>
    <w:qFormat/>
    <w:uiPriority w:val="0"/>
    <w:pPr>
      <w:spacing w:after="0" w:line="240" w:lineRule="auto"/>
    </w:pPr>
    <w:tblPr>
      <w:tblCellMar>
        <w:left w:w="115" w:type="dxa"/>
        <w:right w:w="115" w:type="dxa"/>
      </w:tblCellMar>
    </w:tblPr>
  </w:style>
  <w:style w:type="table" w:customStyle="1" w:styleId="26">
    <w:name w:val="_Style 15"/>
    <w:basedOn w:val="20"/>
    <w:qFormat/>
    <w:uiPriority w:val="0"/>
  </w:style>
  <w:style w:type="table" w:customStyle="1" w:styleId="27">
    <w:name w:val="_Style 16"/>
    <w:basedOn w:val="20"/>
    <w:qFormat/>
    <w:uiPriority w:val="0"/>
    <w:pPr>
      <w:spacing w:after="0" w:line="240" w:lineRule="auto"/>
    </w:pPr>
    <w:tblPr>
      <w:tblCellMar>
        <w:left w:w="115" w:type="dxa"/>
        <w:right w:w="115" w:type="dxa"/>
      </w:tblCellMar>
    </w:tblPr>
  </w:style>
  <w:style w:type="table" w:customStyle="1" w:styleId="28">
    <w:name w:val="_Style 17"/>
    <w:basedOn w:val="20"/>
    <w:qFormat/>
    <w:uiPriority w:val="0"/>
  </w:style>
  <w:style w:type="table" w:customStyle="1" w:styleId="29">
    <w:name w:val="_Style 18"/>
    <w:basedOn w:val="20"/>
    <w:qFormat/>
    <w:uiPriority w:val="0"/>
    <w:pPr>
      <w:spacing w:after="0" w:line="240" w:lineRule="auto"/>
    </w:pPr>
    <w:tblPr>
      <w:tblCellMar>
        <w:left w:w="115" w:type="dxa"/>
        <w:right w:w="115" w:type="dxa"/>
      </w:tblCellMar>
    </w:tblPr>
  </w:style>
  <w:style w:type="character" w:customStyle="1" w:styleId="30">
    <w:name w:val="Comment Text Char"/>
    <w:basedOn w:val="16"/>
    <w:link w:val="9"/>
    <w:semiHidden/>
    <w:qFormat/>
    <w:uiPriority w:val="99"/>
    <w:rPr>
      <w:sz w:val="20"/>
      <w:szCs w:val="20"/>
    </w:rPr>
  </w:style>
  <w:style w:type="character" w:customStyle="1" w:styleId="31">
    <w:name w:val="Balloon Text Char"/>
    <w:basedOn w:val="16"/>
    <w:link w:val="8"/>
    <w:semiHidden/>
    <w:qFormat/>
    <w:uiPriority w:val="99"/>
    <w:rPr>
      <w:rFonts w:ascii="Tahoma" w:hAnsi="Tahoma" w:cs="Tahoma"/>
      <w:sz w:val="16"/>
      <w:szCs w:val="16"/>
    </w:rPr>
  </w:style>
  <w:style w:type="character" w:customStyle="1" w:styleId="32">
    <w:name w:val="Header Char"/>
    <w:basedOn w:val="16"/>
    <w:link w:val="12"/>
    <w:qFormat/>
    <w:uiPriority w:val="99"/>
  </w:style>
  <w:style w:type="character" w:customStyle="1" w:styleId="33">
    <w:name w:val="Footer Char"/>
    <w:basedOn w:val="16"/>
    <w:link w:val="11"/>
    <w:qFormat/>
    <w:uiPriority w:val="99"/>
  </w:style>
  <w:style w:type="paragraph" w:styleId="34">
    <w:name w:val="No Spacing"/>
    <w:qFormat/>
    <w:uiPriority w:val="1"/>
    <w:pPr>
      <w:spacing w:after="0" w:line="240" w:lineRule="auto"/>
    </w:pPr>
    <w:rPr>
      <w:rFonts w:ascii="Verdana" w:hAnsi="Verdana" w:eastAsia="Verdana" w:cs="Verdana"/>
      <w:color w:val="000000"/>
      <w:sz w:val="22"/>
      <w:szCs w:val="22"/>
      <w:lang w:val="en-GB" w:eastAsia="en-GB" w:bidi="ar-SA"/>
    </w:rPr>
  </w:style>
  <w:style w:type="character" w:customStyle="1" w:styleId="35">
    <w:name w:val="apple-converted-space"/>
    <w:basedOn w:val="16"/>
    <w:qFormat/>
    <w:uiPriority w:val="0"/>
  </w:style>
  <w:style w:type="character" w:customStyle="1" w:styleId="36">
    <w:name w:val="actionsetwrapperc"/>
    <w:basedOn w:val="16"/>
    <w:qFormat/>
    <w:uiPriority w:val="0"/>
  </w:style>
  <w:style w:type="paragraph" w:styleId="37">
    <w:name w:val="List Paragraph"/>
    <w:basedOn w:val="1"/>
    <w:qFormat/>
    <w:uiPriority w:val="34"/>
    <w:pPr>
      <w:ind w:left="720"/>
      <w:contextualSpacing/>
    </w:pPr>
    <w:rPr>
      <w:rFonts w:asciiTheme="minorHAnsi" w:hAnsiTheme="minorHAnsi" w:eastAsiaTheme="minorHAnsi" w:cstheme="minorBidi"/>
      <w:color w:val="auto"/>
      <w:lang w:eastAsia="en-US"/>
    </w:rPr>
  </w:style>
  <w:style w:type="character" w:customStyle="1" w:styleId="38">
    <w:name w:val="Comment Subject Char"/>
    <w:basedOn w:val="30"/>
    <w:link w:val="10"/>
    <w:semiHidden/>
    <w:qFormat/>
    <w:uiPriority w:val="99"/>
    <w:rPr>
      <w:b/>
      <w:bCs/>
      <w:sz w:val="20"/>
      <w:szCs w:val="20"/>
    </w:rPr>
  </w:style>
  <w:style w:type="character" w:customStyle="1" w:styleId="39">
    <w:name w:val="Unresolved Mention1"/>
    <w:basedOn w:val="16"/>
    <w:semiHidden/>
    <w:unhideWhenUsed/>
    <w:qFormat/>
    <w:uiPriority w:val="99"/>
    <w:rPr>
      <w:color w:val="605E5C"/>
      <w:shd w:val="clear" w:color="auto" w:fill="E1DFDD"/>
    </w:rPr>
  </w:style>
  <w:style w:type="paragraph" w:customStyle="1" w:styleId="40">
    <w:name w:val="Default"/>
    <w:unhideWhenUsed/>
    <w:qFormat/>
    <w:uiPriority w:val="99"/>
    <w:pPr>
      <w:widowControl w:val="0"/>
      <w:autoSpaceDE w:val="0"/>
      <w:autoSpaceDN w:val="0"/>
      <w:adjustRightInd w:val="0"/>
      <w:spacing w:beforeLines="0" w:afterLines="0"/>
    </w:pPr>
    <w:rPr>
      <w:rFonts w:hint="default" w:ascii="Calibri" w:hAnsi="Calibri" w:eastAsia="Calibri"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7" Type="http://schemas.microsoft.com/office/2011/relationships/people" Target="people.xml"/><Relationship Id="rId16" Type="http://schemas.openxmlformats.org/officeDocument/2006/relationships/fontTable" Target="fontTable.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9D43237D345F49B4D1F868EB17187E" ma:contentTypeVersion="9" ma:contentTypeDescription="Create a new document." ma:contentTypeScope="" ma:versionID="edd8d8668e38a3ac2cd481be86b412e0">
  <xsd:schema xmlns:xsd="http://www.w3.org/2001/XMLSchema" xmlns:xs="http://www.w3.org/2001/XMLSchema" xmlns:p="http://schemas.microsoft.com/office/2006/metadata/properties" xmlns:ns1="http://schemas.microsoft.com/sharepoint/v3" xmlns:ns2="0c061aaa-ec12-4aa6-8fd9-eaf61ddd2dad" xmlns:ns3="b8e04f0c-88be-4cd7-ba9e-babfdcefe10c" targetNamespace="http://schemas.microsoft.com/office/2006/metadata/properties" ma:root="true" ma:fieldsID="9a0669a3f7314072ec9a702d2a044d54" ns1:_="" ns2:_="" ns3:_="">
    <xsd:import namespace="http://schemas.microsoft.com/sharepoint/v3"/>
    <xsd:import namespace="0c061aaa-ec12-4aa6-8fd9-eaf61ddd2dad"/>
    <xsd:import namespace="b8e04f0c-88be-4cd7-ba9e-babfdcefe1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1:_ip_UnifiedCompliancePolicyProperties" minOccurs="0"/>
                <xsd:element ref="ns1:_ip_UnifiedCompliancePolicyUIAction"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061aaa-ec12-4aa6-8fd9-eaf61ddd2d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e04f0c-88be-4cd7-ba9e-babfdcefe10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BB23B-E128-4C08-9C1A-A97E82D5689B}">
  <ds:schemaRefs/>
</ds:datastoreItem>
</file>

<file path=customXml/itemProps3.xml><?xml version="1.0" encoding="utf-8"?>
<ds:datastoreItem xmlns:ds="http://schemas.openxmlformats.org/officeDocument/2006/customXml" ds:itemID="{2433127B-F933-40AF-A85A-86E2B4D718B6}">
  <ds:schemaRefs/>
</ds:datastoreItem>
</file>

<file path=customXml/itemProps4.xml><?xml version="1.0" encoding="utf-8"?>
<ds:datastoreItem xmlns:ds="http://schemas.openxmlformats.org/officeDocument/2006/customXml" ds:itemID="{643D538B-4B87-4A2D-BEF9-7792840B9B72}">
  <ds:schemaRefs/>
</ds:datastoreItem>
</file>

<file path=customXml/itemProps5.xml><?xml version="1.0" encoding="utf-8"?>
<ds:datastoreItem xmlns:ds="http://schemas.openxmlformats.org/officeDocument/2006/customXml" ds:itemID="{A45B1E7C-FE82-4E1C-B10A-5418BAA54ED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1005</Words>
  <Characters>5734</Characters>
  <Lines>47</Lines>
  <Paragraphs>13</Paragraphs>
  <TotalTime>27</TotalTime>
  <ScaleCrop>false</ScaleCrop>
  <LinksUpToDate>false</LinksUpToDate>
  <CharactersWithSpaces>6726</CharactersWithSpaces>
  <Application>WPS Office_11.2.0.9144_F1E327BC-269C-435d-A152-05C5408002CA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Chambers</dc:creator>
  <cp:lastModifiedBy>Clare Chambers</cp:lastModifiedBy>
  <cp:revision>2</cp:revision>
  <dcterms:created xsi:type="dcterms:W3CDTF">2018-10-02T13:41:00Z</dcterms:created>
  <dcterms:modified xsi:type="dcterms:W3CDTF">2020-02-10T13:34:03Z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0x010100419D43237D345F49B4D1F868EB17187E</vt:lpwstr>
  </property>
  <property fmtid="{D5CDD505-2E9C-101B-9397-08002B2CF9AE}" pid="3" name="KSOProductBuildVer">
    <vt:lpwstr>2057-11.2.0.9144</vt:lpwstr>
  </property>
</Properties>
</file>