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158D1" w14:textId="74A217FC" w:rsidR="00D46D82" w:rsidRPr="00535D58" w:rsidRDefault="00535D58">
      <w:pPr>
        <w:rPr>
          <w:b/>
          <w:bCs/>
        </w:rPr>
      </w:pPr>
      <w:r w:rsidRPr="00535D58">
        <w:rPr>
          <w:b/>
          <w:bCs/>
        </w:rPr>
        <w:t>Name:</w:t>
      </w:r>
      <w:r w:rsidR="004634CF">
        <w:rPr>
          <w:b/>
          <w:bCs/>
        </w:rPr>
        <w:t xml:space="preserve"> </w:t>
      </w:r>
      <w:r w:rsidR="00AC0646">
        <w:rPr>
          <w:b/>
          <w:bCs/>
        </w:rPr>
        <w:t>SARAH COLLINS</w:t>
      </w:r>
    </w:p>
    <w:tbl>
      <w:tblPr>
        <w:tblStyle w:val="TableGrid"/>
        <w:tblW w:w="0" w:type="auto"/>
        <w:tblLook w:val="04A0" w:firstRow="1" w:lastRow="0" w:firstColumn="1" w:lastColumn="0" w:noHBand="0" w:noVBand="1"/>
      </w:tblPr>
      <w:tblGrid>
        <w:gridCol w:w="1413"/>
        <w:gridCol w:w="3579"/>
        <w:gridCol w:w="1807"/>
        <w:gridCol w:w="3363"/>
        <w:gridCol w:w="3867"/>
        <w:gridCol w:w="1281"/>
      </w:tblGrid>
      <w:tr w:rsidR="00535D58" w:rsidRPr="00535D58" w14:paraId="3CD019AD" w14:textId="77777777" w:rsidTr="009B7679">
        <w:tc>
          <w:tcPr>
            <w:tcW w:w="1413" w:type="dxa"/>
            <w:shd w:val="clear" w:color="auto" w:fill="EAF1DD"/>
          </w:tcPr>
          <w:p w14:paraId="56424873" w14:textId="23933177" w:rsidR="00535D58" w:rsidRPr="00535D58" w:rsidRDefault="00535D58" w:rsidP="00377532">
            <w:pPr>
              <w:rPr>
                <w:rFonts w:ascii="Arial" w:hAnsi="Arial"/>
                <w:b/>
                <w:bCs/>
                <w:szCs w:val="24"/>
              </w:rPr>
            </w:pPr>
            <w:r w:rsidRPr="00535D58">
              <w:rPr>
                <w:rFonts w:ascii="Arial" w:hAnsi="Arial"/>
                <w:b/>
                <w:bCs/>
                <w:szCs w:val="24"/>
              </w:rPr>
              <w:t>Date</w:t>
            </w:r>
            <w:r>
              <w:rPr>
                <w:rFonts w:ascii="Arial" w:hAnsi="Arial"/>
                <w:b/>
                <w:bCs/>
                <w:szCs w:val="24"/>
              </w:rPr>
              <w:t>(s)</w:t>
            </w:r>
          </w:p>
        </w:tc>
        <w:tc>
          <w:tcPr>
            <w:tcW w:w="3579" w:type="dxa"/>
            <w:shd w:val="clear" w:color="auto" w:fill="EAF1DD"/>
          </w:tcPr>
          <w:p w14:paraId="47E24CAD" w14:textId="77777777" w:rsidR="00535D58" w:rsidRPr="00535D58" w:rsidRDefault="00535D58" w:rsidP="00377532">
            <w:pPr>
              <w:rPr>
                <w:rFonts w:ascii="Arial" w:hAnsi="Arial"/>
                <w:b/>
                <w:bCs/>
                <w:szCs w:val="24"/>
              </w:rPr>
            </w:pPr>
            <w:r w:rsidRPr="00535D58">
              <w:rPr>
                <w:rFonts w:ascii="Arial Narrow" w:hAnsi="Arial Narrow"/>
                <w:b/>
                <w:bCs/>
                <w:sz w:val="24"/>
                <w:szCs w:val="24"/>
              </w:rPr>
              <w:t>Activity and type of learning: ‘</w:t>
            </w:r>
            <w:r w:rsidRPr="00535D58">
              <w:rPr>
                <w:rFonts w:ascii="Arial Narrow" w:hAnsi="Arial Narrow"/>
                <w:b/>
                <w:bCs/>
                <w:i/>
                <w:sz w:val="24"/>
                <w:szCs w:val="24"/>
              </w:rPr>
              <w:t>what you did</w:t>
            </w:r>
            <w:r w:rsidRPr="00535D58">
              <w:rPr>
                <w:rFonts w:ascii="Arial Narrow" w:hAnsi="Arial Narrow"/>
                <w:b/>
                <w:bCs/>
                <w:sz w:val="24"/>
                <w:szCs w:val="24"/>
              </w:rPr>
              <w:t>’</w:t>
            </w:r>
          </w:p>
        </w:tc>
        <w:tc>
          <w:tcPr>
            <w:tcW w:w="1807" w:type="dxa"/>
            <w:shd w:val="clear" w:color="auto" w:fill="EAF1DD"/>
          </w:tcPr>
          <w:p w14:paraId="4FA46E13" w14:textId="77777777" w:rsidR="00535D58" w:rsidRPr="00535D58" w:rsidRDefault="00535D58" w:rsidP="00377532">
            <w:pPr>
              <w:spacing w:line="240" w:lineRule="auto"/>
              <w:rPr>
                <w:rFonts w:ascii="Arial Narrow" w:hAnsi="Arial Narrow"/>
                <w:b/>
                <w:bCs/>
                <w:sz w:val="24"/>
                <w:szCs w:val="24"/>
              </w:rPr>
            </w:pPr>
            <w:r w:rsidRPr="00535D58">
              <w:rPr>
                <w:rFonts w:ascii="Arial Narrow" w:hAnsi="Arial Narrow"/>
                <w:b/>
                <w:bCs/>
                <w:sz w:val="24"/>
                <w:szCs w:val="24"/>
              </w:rPr>
              <w:t>Evidence:</w:t>
            </w:r>
          </w:p>
          <w:p w14:paraId="721FB7F3" w14:textId="77777777" w:rsidR="00535D58" w:rsidRPr="00535D58" w:rsidRDefault="00535D58" w:rsidP="00377532">
            <w:pPr>
              <w:rPr>
                <w:rFonts w:ascii="Arial" w:hAnsi="Arial"/>
                <w:b/>
                <w:bCs/>
                <w:szCs w:val="24"/>
              </w:rPr>
            </w:pPr>
            <w:r w:rsidRPr="00535D58">
              <w:rPr>
                <w:rFonts w:ascii="Arial Narrow" w:hAnsi="Arial Narrow"/>
                <w:b/>
                <w:bCs/>
                <w:sz w:val="24"/>
                <w:szCs w:val="24"/>
              </w:rPr>
              <w:t>‘</w:t>
            </w:r>
            <w:r w:rsidRPr="00535D58">
              <w:rPr>
                <w:rFonts w:ascii="Arial Narrow" w:hAnsi="Arial Narrow"/>
                <w:b/>
                <w:bCs/>
                <w:i/>
                <w:sz w:val="24"/>
                <w:szCs w:val="24"/>
              </w:rPr>
              <w:t>how is it recorded</w:t>
            </w:r>
            <w:r w:rsidRPr="00535D58">
              <w:rPr>
                <w:rFonts w:ascii="Arial Narrow" w:hAnsi="Arial Narrow"/>
                <w:b/>
                <w:bCs/>
                <w:sz w:val="24"/>
                <w:szCs w:val="24"/>
              </w:rPr>
              <w:t>’</w:t>
            </w:r>
          </w:p>
        </w:tc>
        <w:tc>
          <w:tcPr>
            <w:tcW w:w="3363" w:type="dxa"/>
            <w:shd w:val="clear" w:color="auto" w:fill="EAF1DD"/>
          </w:tcPr>
          <w:p w14:paraId="45E0D871" w14:textId="77777777" w:rsidR="00535D58" w:rsidRPr="00535D58" w:rsidRDefault="00535D58" w:rsidP="00377532">
            <w:pPr>
              <w:spacing w:line="240" w:lineRule="auto"/>
              <w:rPr>
                <w:rFonts w:ascii="Arial Narrow" w:hAnsi="Arial Narrow"/>
                <w:b/>
                <w:bCs/>
                <w:sz w:val="24"/>
                <w:szCs w:val="24"/>
              </w:rPr>
            </w:pPr>
            <w:r w:rsidRPr="00535D58">
              <w:rPr>
                <w:rFonts w:ascii="Arial Narrow" w:hAnsi="Arial Narrow"/>
                <w:b/>
                <w:bCs/>
                <w:sz w:val="24"/>
                <w:szCs w:val="24"/>
              </w:rPr>
              <w:t>Learning outcomes:</w:t>
            </w:r>
          </w:p>
          <w:p w14:paraId="5DDC47EE" w14:textId="77777777" w:rsidR="00535D58" w:rsidRPr="00535D58" w:rsidRDefault="00535D58" w:rsidP="00377532">
            <w:pPr>
              <w:rPr>
                <w:rFonts w:ascii="Arial" w:hAnsi="Arial"/>
                <w:b/>
                <w:bCs/>
                <w:szCs w:val="24"/>
              </w:rPr>
            </w:pPr>
            <w:r w:rsidRPr="00535D58">
              <w:rPr>
                <w:rFonts w:ascii="Arial Narrow" w:hAnsi="Arial Narrow"/>
                <w:b/>
                <w:bCs/>
                <w:sz w:val="24"/>
                <w:szCs w:val="24"/>
              </w:rPr>
              <w:t>‘</w:t>
            </w:r>
            <w:r w:rsidRPr="00535D58">
              <w:rPr>
                <w:rFonts w:ascii="Arial Narrow" w:hAnsi="Arial Narrow"/>
                <w:b/>
                <w:bCs/>
                <w:i/>
                <w:sz w:val="24"/>
                <w:szCs w:val="24"/>
              </w:rPr>
              <w:t>what you learnt</w:t>
            </w:r>
            <w:r w:rsidRPr="00535D58">
              <w:rPr>
                <w:rFonts w:ascii="Arial Narrow" w:hAnsi="Arial Narrow"/>
                <w:b/>
                <w:bCs/>
                <w:sz w:val="24"/>
                <w:szCs w:val="24"/>
              </w:rPr>
              <w:t>’</w:t>
            </w:r>
          </w:p>
        </w:tc>
        <w:tc>
          <w:tcPr>
            <w:tcW w:w="3867" w:type="dxa"/>
            <w:shd w:val="clear" w:color="auto" w:fill="EAF1DD"/>
          </w:tcPr>
          <w:p w14:paraId="66C07057" w14:textId="77777777" w:rsidR="00535D58" w:rsidRPr="00535D58" w:rsidRDefault="00535D58" w:rsidP="00377532">
            <w:pPr>
              <w:spacing w:line="240" w:lineRule="auto"/>
              <w:rPr>
                <w:rFonts w:ascii="Arial Narrow" w:hAnsi="Arial Narrow"/>
                <w:b/>
                <w:bCs/>
                <w:sz w:val="24"/>
                <w:szCs w:val="24"/>
              </w:rPr>
            </w:pPr>
            <w:r w:rsidRPr="00535D58">
              <w:rPr>
                <w:rFonts w:ascii="Arial Narrow" w:hAnsi="Arial Narrow"/>
                <w:b/>
                <w:bCs/>
                <w:sz w:val="24"/>
                <w:szCs w:val="24"/>
              </w:rPr>
              <w:t>Competences demonstrated:</w:t>
            </w:r>
          </w:p>
          <w:p w14:paraId="7FA2B59C" w14:textId="77777777" w:rsidR="00535D58" w:rsidRPr="00535D58" w:rsidRDefault="00535D58" w:rsidP="00377532">
            <w:pPr>
              <w:rPr>
                <w:rFonts w:ascii="Arial" w:hAnsi="Arial"/>
                <w:b/>
                <w:bCs/>
                <w:szCs w:val="24"/>
              </w:rPr>
            </w:pPr>
            <w:r w:rsidRPr="00535D58">
              <w:rPr>
                <w:rFonts w:ascii="Arial Narrow" w:hAnsi="Arial Narrow"/>
                <w:b/>
                <w:bCs/>
                <w:sz w:val="24"/>
                <w:szCs w:val="24"/>
              </w:rPr>
              <w:t>‘</w:t>
            </w:r>
            <w:r w:rsidRPr="00535D58">
              <w:rPr>
                <w:rFonts w:ascii="Arial Narrow" w:hAnsi="Arial Narrow"/>
                <w:b/>
                <w:bCs/>
                <w:i/>
                <w:sz w:val="24"/>
                <w:szCs w:val="24"/>
              </w:rPr>
              <w:t>how you put it into practice</w:t>
            </w:r>
            <w:r w:rsidRPr="00535D58">
              <w:rPr>
                <w:rFonts w:ascii="Arial Narrow" w:hAnsi="Arial Narrow"/>
                <w:b/>
                <w:bCs/>
                <w:sz w:val="24"/>
                <w:szCs w:val="24"/>
              </w:rPr>
              <w:t>’</w:t>
            </w:r>
          </w:p>
        </w:tc>
        <w:tc>
          <w:tcPr>
            <w:tcW w:w="1281" w:type="dxa"/>
            <w:shd w:val="clear" w:color="auto" w:fill="EAF1DD"/>
          </w:tcPr>
          <w:p w14:paraId="201E131E" w14:textId="77777777" w:rsidR="00535D58" w:rsidRPr="00535D58" w:rsidRDefault="00535D58" w:rsidP="00377532">
            <w:pPr>
              <w:spacing w:line="240" w:lineRule="auto"/>
              <w:rPr>
                <w:rFonts w:ascii="Arial Narrow" w:hAnsi="Arial Narrow"/>
                <w:b/>
                <w:bCs/>
                <w:sz w:val="24"/>
                <w:szCs w:val="24"/>
              </w:rPr>
            </w:pPr>
            <w:r w:rsidRPr="00535D58">
              <w:rPr>
                <w:rFonts w:ascii="Arial Narrow" w:hAnsi="Arial Narrow"/>
                <w:b/>
                <w:bCs/>
                <w:sz w:val="24"/>
                <w:szCs w:val="24"/>
              </w:rPr>
              <w:t>CPD Hours</w:t>
            </w:r>
          </w:p>
        </w:tc>
      </w:tr>
      <w:tr w:rsidR="004634CF" w:rsidRPr="00535D58" w14:paraId="45CACB53" w14:textId="77777777" w:rsidTr="009B7679">
        <w:tc>
          <w:tcPr>
            <w:tcW w:w="1413" w:type="dxa"/>
            <w:shd w:val="clear" w:color="auto" w:fill="auto"/>
          </w:tcPr>
          <w:p w14:paraId="6D63A9BD" w14:textId="596B9F64" w:rsidR="004634CF" w:rsidRPr="009B7679" w:rsidRDefault="009B7679" w:rsidP="00377532">
            <w:pPr>
              <w:rPr>
                <w:rFonts w:ascii="Arial" w:hAnsi="Arial"/>
                <w:szCs w:val="24"/>
              </w:rPr>
            </w:pPr>
            <w:r w:rsidRPr="009B7679">
              <w:rPr>
                <w:rFonts w:ascii="Arial" w:hAnsi="Arial"/>
                <w:szCs w:val="24"/>
              </w:rPr>
              <w:t>31.01.2023</w:t>
            </w:r>
          </w:p>
        </w:tc>
        <w:tc>
          <w:tcPr>
            <w:tcW w:w="3579" w:type="dxa"/>
            <w:shd w:val="clear" w:color="auto" w:fill="auto"/>
          </w:tcPr>
          <w:p w14:paraId="237396BF" w14:textId="6E4B0D5B" w:rsidR="004634CF" w:rsidRPr="009B7679" w:rsidRDefault="009B7679" w:rsidP="00377532">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246AE432" w14:textId="717AB441" w:rsidR="004634CF" w:rsidRPr="009B7679" w:rsidRDefault="009B7679" w:rsidP="00377532">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43258EB3" w14:textId="77777777" w:rsidR="004634CF" w:rsidRDefault="009B7679" w:rsidP="00377532">
            <w:pPr>
              <w:spacing w:line="240" w:lineRule="auto"/>
              <w:rPr>
                <w:rFonts w:ascii="Arial Narrow" w:hAnsi="Arial Narrow"/>
                <w:sz w:val="24"/>
                <w:szCs w:val="24"/>
              </w:rPr>
            </w:pPr>
            <w:r>
              <w:rPr>
                <w:rFonts w:ascii="Arial Narrow" w:hAnsi="Arial Narrow"/>
                <w:sz w:val="24"/>
                <w:szCs w:val="24"/>
              </w:rPr>
              <w:t>EOS Portfolio entries</w:t>
            </w:r>
          </w:p>
          <w:p w14:paraId="2B41547D" w14:textId="77777777" w:rsidR="009B7679" w:rsidRDefault="009B7679" w:rsidP="00377532">
            <w:pPr>
              <w:spacing w:line="240" w:lineRule="auto"/>
              <w:rPr>
                <w:rFonts w:ascii="Arial Narrow" w:hAnsi="Arial Narrow"/>
                <w:sz w:val="24"/>
                <w:szCs w:val="24"/>
              </w:rPr>
            </w:pPr>
            <w:r>
              <w:rPr>
                <w:rFonts w:ascii="Arial Narrow" w:hAnsi="Arial Narrow"/>
                <w:sz w:val="24"/>
                <w:szCs w:val="24"/>
              </w:rPr>
              <w:t>Summary Feedback forms and changing the way we feedback</w:t>
            </w:r>
          </w:p>
          <w:p w14:paraId="37A80DF1" w14:textId="77777777" w:rsidR="009B7679" w:rsidRDefault="009B7679" w:rsidP="00377532">
            <w:pPr>
              <w:spacing w:line="240" w:lineRule="auto"/>
              <w:rPr>
                <w:rFonts w:ascii="Arial Narrow" w:hAnsi="Arial Narrow"/>
                <w:sz w:val="24"/>
                <w:szCs w:val="24"/>
              </w:rPr>
            </w:pPr>
            <w:r>
              <w:rPr>
                <w:rFonts w:ascii="Arial Narrow" w:hAnsi="Arial Narrow"/>
                <w:sz w:val="24"/>
                <w:szCs w:val="24"/>
              </w:rPr>
              <w:t>Standardisation on Admin evidence</w:t>
            </w:r>
          </w:p>
          <w:p w14:paraId="5027E9CF" w14:textId="77777777" w:rsidR="009B7679" w:rsidRDefault="009B7679" w:rsidP="00377532">
            <w:pPr>
              <w:spacing w:line="240" w:lineRule="auto"/>
              <w:rPr>
                <w:rFonts w:ascii="Arial Narrow" w:hAnsi="Arial Narrow"/>
                <w:sz w:val="24"/>
                <w:szCs w:val="24"/>
              </w:rPr>
            </w:pPr>
            <w:r>
              <w:rPr>
                <w:rFonts w:ascii="Arial Narrow" w:hAnsi="Arial Narrow"/>
                <w:sz w:val="24"/>
                <w:szCs w:val="24"/>
              </w:rPr>
              <w:t>Communication training</w:t>
            </w:r>
          </w:p>
          <w:p w14:paraId="3F688C30" w14:textId="77777777" w:rsidR="009B7679" w:rsidRDefault="009B7679" w:rsidP="00377532">
            <w:pPr>
              <w:spacing w:line="240" w:lineRule="auto"/>
              <w:rPr>
                <w:rFonts w:ascii="Arial Narrow" w:hAnsi="Arial Narrow"/>
                <w:sz w:val="24"/>
                <w:szCs w:val="24"/>
              </w:rPr>
            </w:pPr>
            <w:r>
              <w:rPr>
                <w:rFonts w:ascii="Arial Narrow" w:hAnsi="Arial Narrow"/>
                <w:sz w:val="24"/>
                <w:szCs w:val="24"/>
              </w:rPr>
              <w:t>Reviews of training and sending to employers</w:t>
            </w:r>
          </w:p>
          <w:p w14:paraId="33C11E98" w14:textId="2570050A" w:rsidR="005461C6" w:rsidRPr="009B7679" w:rsidRDefault="005461C6" w:rsidP="00377532">
            <w:pPr>
              <w:spacing w:line="240" w:lineRule="auto"/>
              <w:rPr>
                <w:rFonts w:ascii="Arial Narrow" w:hAnsi="Arial Narrow"/>
                <w:sz w:val="24"/>
                <w:szCs w:val="24"/>
              </w:rPr>
            </w:pPr>
            <w:r>
              <w:rPr>
                <w:rFonts w:ascii="Arial Narrow" w:hAnsi="Arial Narrow"/>
                <w:sz w:val="24"/>
                <w:szCs w:val="24"/>
              </w:rPr>
              <w:t>Simulation of external factors</w:t>
            </w:r>
          </w:p>
        </w:tc>
        <w:tc>
          <w:tcPr>
            <w:tcW w:w="3867" w:type="dxa"/>
            <w:shd w:val="clear" w:color="auto" w:fill="auto"/>
          </w:tcPr>
          <w:p w14:paraId="12BF6B30"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547FCC3B" w14:textId="370B1313" w:rsidR="004634CF" w:rsidRPr="009B7679" w:rsidRDefault="005461C6" w:rsidP="00377532">
            <w:pPr>
              <w:spacing w:line="240" w:lineRule="auto"/>
              <w:rPr>
                <w:rFonts w:ascii="Arial Narrow" w:hAnsi="Arial Narrow"/>
                <w:sz w:val="24"/>
                <w:szCs w:val="24"/>
              </w:rPr>
            </w:pPr>
            <w:r>
              <w:rPr>
                <w:rFonts w:ascii="Arial Narrow" w:hAnsi="Arial Narrow"/>
                <w:sz w:val="24"/>
                <w:szCs w:val="24"/>
              </w:rPr>
              <w:t>6</w:t>
            </w:r>
          </w:p>
        </w:tc>
      </w:tr>
      <w:tr w:rsidR="009B7679" w:rsidRPr="00535D58" w14:paraId="38EA9848" w14:textId="77777777" w:rsidTr="009B7679">
        <w:tc>
          <w:tcPr>
            <w:tcW w:w="1413" w:type="dxa"/>
            <w:shd w:val="clear" w:color="auto" w:fill="auto"/>
          </w:tcPr>
          <w:p w14:paraId="574837F9" w14:textId="4211538A" w:rsidR="009B7679" w:rsidRPr="009B7679" w:rsidRDefault="009B7679" w:rsidP="009B7679">
            <w:pPr>
              <w:rPr>
                <w:rFonts w:ascii="Arial" w:hAnsi="Arial"/>
                <w:szCs w:val="24"/>
              </w:rPr>
            </w:pPr>
            <w:r>
              <w:rPr>
                <w:rFonts w:ascii="Arial" w:hAnsi="Arial"/>
                <w:szCs w:val="24"/>
              </w:rPr>
              <w:t>28.02.2023</w:t>
            </w:r>
          </w:p>
        </w:tc>
        <w:tc>
          <w:tcPr>
            <w:tcW w:w="3579" w:type="dxa"/>
            <w:shd w:val="clear" w:color="auto" w:fill="auto"/>
          </w:tcPr>
          <w:p w14:paraId="08981D5B" w14:textId="178437FE"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4EAAF3FD" w14:textId="4664B708"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79655174" w14:textId="77777777" w:rsidR="009B7679" w:rsidRDefault="00FB3696" w:rsidP="009B7679">
            <w:pPr>
              <w:spacing w:line="240" w:lineRule="auto"/>
              <w:rPr>
                <w:rFonts w:ascii="Arial Narrow" w:hAnsi="Arial Narrow"/>
                <w:sz w:val="24"/>
                <w:szCs w:val="24"/>
              </w:rPr>
            </w:pPr>
            <w:r>
              <w:rPr>
                <w:rFonts w:ascii="Arial Narrow" w:hAnsi="Arial Narrow"/>
                <w:sz w:val="24"/>
                <w:szCs w:val="24"/>
              </w:rPr>
              <w:t>Looked at introducing the Light Touch forms again or anther way in which we can ensure employer engagement.</w:t>
            </w:r>
          </w:p>
          <w:p w14:paraId="1972CEE2" w14:textId="1AFE62F7" w:rsidR="00FB3696" w:rsidRDefault="00FB3696" w:rsidP="009B7679">
            <w:pPr>
              <w:spacing w:line="240" w:lineRule="auto"/>
              <w:rPr>
                <w:rFonts w:ascii="Arial Narrow" w:hAnsi="Arial Narrow"/>
                <w:sz w:val="24"/>
                <w:szCs w:val="24"/>
              </w:rPr>
            </w:pPr>
            <w:r>
              <w:rPr>
                <w:rFonts w:ascii="Arial Narrow" w:hAnsi="Arial Narrow"/>
                <w:sz w:val="24"/>
                <w:szCs w:val="24"/>
              </w:rPr>
              <w:t>Exit surveys and how effective they are, discussed ways in which feedback can be better obtained.</w:t>
            </w:r>
          </w:p>
          <w:p w14:paraId="0F5F1924" w14:textId="77F89490" w:rsidR="00FB3696" w:rsidRPr="009B7679" w:rsidRDefault="00FB3696" w:rsidP="009B7679">
            <w:pPr>
              <w:spacing w:line="240" w:lineRule="auto"/>
              <w:rPr>
                <w:rFonts w:ascii="Arial Narrow" w:hAnsi="Arial Narrow"/>
                <w:sz w:val="24"/>
                <w:szCs w:val="24"/>
              </w:rPr>
            </w:pPr>
            <w:r>
              <w:rPr>
                <w:rFonts w:ascii="Arial Narrow" w:hAnsi="Arial Narrow"/>
                <w:sz w:val="24"/>
                <w:szCs w:val="24"/>
              </w:rPr>
              <w:t>Training session on recruitment resourcing with all giving opinions and ideas</w:t>
            </w:r>
          </w:p>
        </w:tc>
        <w:tc>
          <w:tcPr>
            <w:tcW w:w="3867" w:type="dxa"/>
            <w:shd w:val="clear" w:color="auto" w:fill="auto"/>
          </w:tcPr>
          <w:p w14:paraId="4E542097"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0C7328A2" w14:textId="3EE786B6"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04882B6C" w14:textId="77777777" w:rsidTr="009B7679">
        <w:tc>
          <w:tcPr>
            <w:tcW w:w="1413" w:type="dxa"/>
            <w:shd w:val="clear" w:color="auto" w:fill="auto"/>
          </w:tcPr>
          <w:p w14:paraId="3DCA97E0" w14:textId="6222C7C3" w:rsidR="009B7679" w:rsidRPr="009B7679" w:rsidRDefault="009B7679" w:rsidP="009B7679">
            <w:pPr>
              <w:rPr>
                <w:rFonts w:ascii="Arial" w:hAnsi="Arial"/>
                <w:szCs w:val="24"/>
              </w:rPr>
            </w:pPr>
            <w:r>
              <w:rPr>
                <w:rFonts w:ascii="Arial" w:hAnsi="Arial"/>
                <w:szCs w:val="24"/>
              </w:rPr>
              <w:t>28.03.2023</w:t>
            </w:r>
          </w:p>
        </w:tc>
        <w:tc>
          <w:tcPr>
            <w:tcW w:w="3579" w:type="dxa"/>
            <w:shd w:val="clear" w:color="auto" w:fill="auto"/>
          </w:tcPr>
          <w:p w14:paraId="20314504" w14:textId="1834BCEC"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1D317FB9" w14:textId="3A4065D4"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259C7A34" w14:textId="77777777" w:rsidR="009B7679" w:rsidRDefault="00FB3696" w:rsidP="009B7679">
            <w:pPr>
              <w:spacing w:line="240" w:lineRule="auto"/>
              <w:rPr>
                <w:rFonts w:ascii="Arial Narrow" w:hAnsi="Arial Narrow"/>
                <w:sz w:val="24"/>
                <w:szCs w:val="24"/>
              </w:rPr>
            </w:pPr>
            <w:r>
              <w:rPr>
                <w:rFonts w:ascii="Arial Narrow" w:hAnsi="Arial Narrow"/>
                <w:sz w:val="24"/>
                <w:szCs w:val="24"/>
              </w:rPr>
              <w:t>EOS development including the allocation of OTJT</w:t>
            </w:r>
          </w:p>
          <w:p w14:paraId="62E8845F" w14:textId="40E0A401" w:rsidR="005461C6" w:rsidRDefault="005461C6" w:rsidP="009B7679">
            <w:pPr>
              <w:spacing w:line="240" w:lineRule="auto"/>
              <w:rPr>
                <w:rFonts w:ascii="Arial Narrow" w:hAnsi="Arial Narrow"/>
                <w:sz w:val="24"/>
                <w:szCs w:val="24"/>
              </w:rPr>
            </w:pPr>
            <w:r>
              <w:rPr>
                <w:rFonts w:ascii="Arial Narrow" w:hAnsi="Arial Narrow"/>
                <w:sz w:val="24"/>
                <w:szCs w:val="24"/>
              </w:rPr>
              <w:t>Worked as a team to work through all w=qualifications and look at OTJT allocated</w:t>
            </w:r>
          </w:p>
          <w:p w14:paraId="0EFDAACF" w14:textId="601DD9C6" w:rsidR="00FB3696" w:rsidRPr="009B7679" w:rsidRDefault="00FB3696" w:rsidP="009B7679">
            <w:pPr>
              <w:spacing w:line="240" w:lineRule="auto"/>
              <w:rPr>
                <w:rFonts w:ascii="Arial Narrow" w:hAnsi="Arial Narrow"/>
                <w:sz w:val="24"/>
                <w:szCs w:val="24"/>
              </w:rPr>
            </w:pPr>
            <w:r>
              <w:rPr>
                <w:rFonts w:ascii="Arial Narrow" w:hAnsi="Arial Narrow"/>
                <w:sz w:val="24"/>
                <w:szCs w:val="24"/>
              </w:rPr>
              <w:t>Functional Skills content and the importance of BKSB and those that are having to complete FS</w:t>
            </w:r>
          </w:p>
        </w:tc>
        <w:tc>
          <w:tcPr>
            <w:tcW w:w="3867" w:type="dxa"/>
            <w:shd w:val="clear" w:color="auto" w:fill="auto"/>
          </w:tcPr>
          <w:p w14:paraId="348E8F6E"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5C214CB2" w14:textId="5327C08B"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43B7B68C" w14:textId="77777777" w:rsidTr="009B7679">
        <w:tc>
          <w:tcPr>
            <w:tcW w:w="1413" w:type="dxa"/>
            <w:shd w:val="clear" w:color="auto" w:fill="auto"/>
          </w:tcPr>
          <w:p w14:paraId="0CD6830B" w14:textId="25381F99" w:rsidR="009B7679" w:rsidRPr="009B7679" w:rsidRDefault="009B7679" w:rsidP="009B7679">
            <w:pPr>
              <w:rPr>
                <w:rFonts w:ascii="Arial" w:hAnsi="Arial"/>
                <w:szCs w:val="24"/>
              </w:rPr>
            </w:pPr>
            <w:r>
              <w:rPr>
                <w:rFonts w:ascii="Arial" w:hAnsi="Arial"/>
                <w:szCs w:val="24"/>
              </w:rPr>
              <w:t>25.04.2023</w:t>
            </w:r>
          </w:p>
        </w:tc>
        <w:tc>
          <w:tcPr>
            <w:tcW w:w="3579" w:type="dxa"/>
            <w:shd w:val="clear" w:color="auto" w:fill="auto"/>
          </w:tcPr>
          <w:p w14:paraId="1C6DF8DE" w14:textId="538F436A"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41F11525" w14:textId="3A1A2BB3"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766BCC1F" w14:textId="74CB30F2" w:rsidR="009B7679" w:rsidRDefault="009814D0" w:rsidP="009B7679">
            <w:pPr>
              <w:spacing w:line="240" w:lineRule="auto"/>
              <w:rPr>
                <w:rFonts w:ascii="Arial Narrow" w:hAnsi="Arial Narrow"/>
                <w:sz w:val="24"/>
                <w:szCs w:val="24"/>
              </w:rPr>
            </w:pPr>
            <w:r>
              <w:rPr>
                <w:rFonts w:ascii="Arial Narrow" w:hAnsi="Arial Narrow"/>
                <w:sz w:val="24"/>
                <w:szCs w:val="24"/>
              </w:rPr>
              <w:t>Feedback forms</w:t>
            </w:r>
          </w:p>
          <w:p w14:paraId="5F8C1E81" w14:textId="77777777" w:rsidR="009814D0" w:rsidRDefault="009814D0" w:rsidP="009B7679">
            <w:pPr>
              <w:spacing w:line="240" w:lineRule="auto"/>
              <w:rPr>
                <w:rFonts w:ascii="Arial Narrow" w:hAnsi="Arial Narrow"/>
                <w:sz w:val="24"/>
                <w:szCs w:val="24"/>
              </w:rPr>
            </w:pPr>
            <w:r>
              <w:rPr>
                <w:rFonts w:ascii="Arial Narrow" w:hAnsi="Arial Narrow"/>
                <w:sz w:val="24"/>
                <w:szCs w:val="24"/>
              </w:rPr>
              <w:t>Recording Teams raining sessions</w:t>
            </w:r>
          </w:p>
          <w:p w14:paraId="4DF47445" w14:textId="0428832F" w:rsidR="009814D0" w:rsidRDefault="009814D0" w:rsidP="009B7679">
            <w:pPr>
              <w:spacing w:line="240" w:lineRule="auto"/>
              <w:rPr>
                <w:rFonts w:ascii="Arial Narrow" w:hAnsi="Arial Narrow"/>
                <w:sz w:val="24"/>
                <w:szCs w:val="24"/>
              </w:rPr>
            </w:pPr>
            <w:r>
              <w:rPr>
                <w:rFonts w:ascii="Arial Narrow" w:hAnsi="Arial Narrow"/>
                <w:sz w:val="24"/>
                <w:szCs w:val="24"/>
              </w:rPr>
              <w:t xml:space="preserve">Ensure that QA Team and management are </w:t>
            </w:r>
            <w:r w:rsidR="005461C6">
              <w:rPr>
                <w:rFonts w:ascii="Arial Narrow" w:hAnsi="Arial Narrow"/>
                <w:sz w:val="24"/>
                <w:szCs w:val="24"/>
              </w:rPr>
              <w:t>copied</w:t>
            </w:r>
            <w:r>
              <w:rPr>
                <w:rFonts w:ascii="Arial Narrow" w:hAnsi="Arial Narrow"/>
                <w:sz w:val="24"/>
                <w:szCs w:val="24"/>
              </w:rPr>
              <w:t xml:space="preserve"> into all emails. Why this is important as it’s a good monitoring exercise from a management perspective</w:t>
            </w:r>
          </w:p>
          <w:p w14:paraId="475B872A" w14:textId="587378D5" w:rsidR="005461C6" w:rsidRDefault="005461C6" w:rsidP="009B7679">
            <w:pPr>
              <w:spacing w:line="240" w:lineRule="auto"/>
              <w:rPr>
                <w:rFonts w:ascii="Arial Narrow" w:hAnsi="Arial Narrow"/>
                <w:sz w:val="24"/>
                <w:szCs w:val="24"/>
              </w:rPr>
            </w:pPr>
            <w:r>
              <w:rPr>
                <w:rFonts w:ascii="Arial Narrow" w:hAnsi="Arial Narrow"/>
                <w:sz w:val="24"/>
                <w:szCs w:val="24"/>
              </w:rPr>
              <w:lastRenderedPageBreak/>
              <w:t>Simulation of feedback forms on real evidence and reviews</w:t>
            </w:r>
          </w:p>
          <w:p w14:paraId="58C504A1" w14:textId="74EC66A0" w:rsidR="009814D0" w:rsidRPr="009B7679" w:rsidRDefault="009814D0" w:rsidP="009B7679">
            <w:pPr>
              <w:spacing w:line="240" w:lineRule="auto"/>
              <w:rPr>
                <w:rFonts w:ascii="Arial Narrow" w:hAnsi="Arial Narrow"/>
                <w:sz w:val="24"/>
                <w:szCs w:val="24"/>
              </w:rPr>
            </w:pPr>
          </w:p>
        </w:tc>
        <w:tc>
          <w:tcPr>
            <w:tcW w:w="3867" w:type="dxa"/>
            <w:shd w:val="clear" w:color="auto" w:fill="auto"/>
          </w:tcPr>
          <w:p w14:paraId="194F8CAD"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1BD489D0" w14:textId="371278D3"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424F72FB" w14:textId="77777777" w:rsidTr="009B7679">
        <w:tc>
          <w:tcPr>
            <w:tcW w:w="1413" w:type="dxa"/>
            <w:shd w:val="clear" w:color="auto" w:fill="auto"/>
          </w:tcPr>
          <w:p w14:paraId="7B4C6403" w14:textId="3DE6487B" w:rsidR="009B7679" w:rsidRPr="009B7679" w:rsidRDefault="009B7679" w:rsidP="009B7679">
            <w:pPr>
              <w:rPr>
                <w:rFonts w:ascii="Arial" w:hAnsi="Arial"/>
                <w:szCs w:val="24"/>
              </w:rPr>
            </w:pPr>
            <w:r>
              <w:rPr>
                <w:rFonts w:ascii="Arial" w:hAnsi="Arial"/>
                <w:szCs w:val="24"/>
              </w:rPr>
              <w:t>30.05.2023</w:t>
            </w:r>
          </w:p>
        </w:tc>
        <w:tc>
          <w:tcPr>
            <w:tcW w:w="3579" w:type="dxa"/>
            <w:shd w:val="clear" w:color="auto" w:fill="auto"/>
          </w:tcPr>
          <w:p w14:paraId="3CA5B742" w14:textId="190B44FA"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3C7435AB" w14:textId="6061E137"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34549EDE" w14:textId="77777777" w:rsidR="009B7679" w:rsidRDefault="009B7679" w:rsidP="009B7679">
            <w:pPr>
              <w:spacing w:line="240" w:lineRule="auto"/>
              <w:rPr>
                <w:rFonts w:ascii="Arial Narrow" w:hAnsi="Arial Narrow"/>
                <w:sz w:val="24"/>
                <w:szCs w:val="24"/>
              </w:rPr>
            </w:pPr>
            <w:r>
              <w:rPr>
                <w:rFonts w:ascii="Arial Narrow" w:hAnsi="Arial Narrow"/>
                <w:sz w:val="24"/>
                <w:szCs w:val="24"/>
              </w:rPr>
              <w:t>Sending feedback by email to employers when training visit completed and obtaining employer and learner feedback. Telephone calls and not emails</w:t>
            </w:r>
          </w:p>
          <w:p w14:paraId="1F6B29BF" w14:textId="77777777" w:rsidR="009B7679" w:rsidRDefault="009B7679" w:rsidP="009B7679">
            <w:pPr>
              <w:spacing w:line="240" w:lineRule="auto"/>
              <w:rPr>
                <w:rFonts w:ascii="Arial Narrow" w:hAnsi="Arial Narrow"/>
                <w:sz w:val="24"/>
                <w:szCs w:val="24"/>
              </w:rPr>
            </w:pPr>
            <w:r>
              <w:rPr>
                <w:rFonts w:ascii="Arial Narrow" w:hAnsi="Arial Narrow"/>
                <w:sz w:val="24"/>
                <w:szCs w:val="24"/>
              </w:rPr>
              <w:t>Submissions and amending form to cover all aspects</w:t>
            </w:r>
          </w:p>
          <w:p w14:paraId="513BC107" w14:textId="49ED8006" w:rsidR="009B7679" w:rsidRPr="009B7679" w:rsidRDefault="009B7679" w:rsidP="009B7679">
            <w:pPr>
              <w:spacing w:line="240" w:lineRule="auto"/>
              <w:rPr>
                <w:rFonts w:ascii="Arial Narrow" w:hAnsi="Arial Narrow"/>
                <w:sz w:val="24"/>
                <w:szCs w:val="24"/>
              </w:rPr>
            </w:pPr>
            <w:r>
              <w:rPr>
                <w:rFonts w:ascii="Arial Narrow" w:hAnsi="Arial Narrow"/>
                <w:sz w:val="24"/>
                <w:szCs w:val="24"/>
              </w:rPr>
              <w:t>Training on working with other activities</w:t>
            </w:r>
          </w:p>
        </w:tc>
        <w:tc>
          <w:tcPr>
            <w:tcW w:w="3867" w:type="dxa"/>
            <w:shd w:val="clear" w:color="auto" w:fill="auto"/>
          </w:tcPr>
          <w:p w14:paraId="7C69168F"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6693772A" w14:textId="5AB218CF"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513FCCA5" w14:textId="77777777" w:rsidTr="009B7679">
        <w:tc>
          <w:tcPr>
            <w:tcW w:w="1413" w:type="dxa"/>
            <w:shd w:val="clear" w:color="auto" w:fill="auto"/>
          </w:tcPr>
          <w:p w14:paraId="40A9D673" w14:textId="4C02207E" w:rsidR="009B7679" w:rsidRPr="009B7679" w:rsidRDefault="009B7679" w:rsidP="009B7679">
            <w:pPr>
              <w:rPr>
                <w:rFonts w:ascii="Arial" w:hAnsi="Arial"/>
                <w:szCs w:val="24"/>
              </w:rPr>
            </w:pPr>
            <w:r>
              <w:rPr>
                <w:rFonts w:ascii="Arial" w:hAnsi="Arial"/>
                <w:szCs w:val="24"/>
              </w:rPr>
              <w:t>27.06.2023</w:t>
            </w:r>
          </w:p>
        </w:tc>
        <w:tc>
          <w:tcPr>
            <w:tcW w:w="3579" w:type="dxa"/>
            <w:shd w:val="clear" w:color="auto" w:fill="auto"/>
          </w:tcPr>
          <w:p w14:paraId="4E94C41B" w14:textId="2609F63D"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3C3420D7" w14:textId="67385448"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5F0F7442" w14:textId="77777777" w:rsidR="009B7679" w:rsidRDefault="009B7679" w:rsidP="009B7679">
            <w:pPr>
              <w:spacing w:line="240" w:lineRule="auto"/>
              <w:rPr>
                <w:rFonts w:ascii="Arial Narrow" w:hAnsi="Arial Narrow"/>
                <w:sz w:val="24"/>
                <w:szCs w:val="24"/>
              </w:rPr>
            </w:pPr>
            <w:r>
              <w:rPr>
                <w:rFonts w:ascii="Arial Narrow" w:hAnsi="Arial Narrow"/>
                <w:sz w:val="24"/>
                <w:szCs w:val="24"/>
              </w:rPr>
              <w:t>Employer dashboard on EOS</w:t>
            </w:r>
          </w:p>
          <w:p w14:paraId="5B0E6FA7" w14:textId="77777777" w:rsidR="009B7679" w:rsidRDefault="009B7679" w:rsidP="009B7679">
            <w:pPr>
              <w:spacing w:line="240" w:lineRule="auto"/>
              <w:rPr>
                <w:rFonts w:ascii="Arial Narrow" w:hAnsi="Arial Narrow"/>
                <w:sz w:val="24"/>
                <w:szCs w:val="24"/>
              </w:rPr>
            </w:pPr>
            <w:r>
              <w:rPr>
                <w:rFonts w:ascii="Arial Narrow" w:hAnsi="Arial Narrow"/>
                <w:sz w:val="24"/>
                <w:szCs w:val="24"/>
              </w:rPr>
              <w:t>Creating better informed introduction emails f employers and learners</w:t>
            </w:r>
          </w:p>
          <w:p w14:paraId="0453F564" w14:textId="77777777" w:rsidR="00FB3696" w:rsidRDefault="00FB3696" w:rsidP="009B7679">
            <w:pPr>
              <w:spacing w:line="240" w:lineRule="auto"/>
              <w:rPr>
                <w:rFonts w:ascii="Arial Narrow" w:hAnsi="Arial Narrow"/>
                <w:sz w:val="24"/>
                <w:szCs w:val="24"/>
              </w:rPr>
            </w:pPr>
            <w:r>
              <w:rPr>
                <w:rFonts w:ascii="Arial Narrow" w:hAnsi="Arial Narrow"/>
                <w:sz w:val="24"/>
                <w:szCs w:val="24"/>
              </w:rPr>
              <w:t>Submission and problem logs to be updated</w:t>
            </w:r>
          </w:p>
          <w:p w14:paraId="5332A732" w14:textId="7FA6EC5C" w:rsidR="009814D0" w:rsidRDefault="009814D0" w:rsidP="009B7679">
            <w:pPr>
              <w:spacing w:line="240" w:lineRule="auto"/>
              <w:rPr>
                <w:rFonts w:ascii="Arial Narrow" w:hAnsi="Arial Narrow"/>
                <w:sz w:val="24"/>
                <w:szCs w:val="24"/>
              </w:rPr>
            </w:pPr>
            <w:r>
              <w:rPr>
                <w:rFonts w:ascii="Arial Narrow" w:hAnsi="Arial Narrow"/>
                <w:sz w:val="24"/>
                <w:szCs w:val="24"/>
              </w:rPr>
              <w:t>The new funding rules for 2023/2024 and learners to be in training every month.</w:t>
            </w:r>
          </w:p>
          <w:p w14:paraId="58C40B6E" w14:textId="77777777" w:rsidR="00FB3696" w:rsidRDefault="009814D0" w:rsidP="009B7679">
            <w:pPr>
              <w:spacing w:line="240" w:lineRule="auto"/>
              <w:rPr>
                <w:rFonts w:ascii="Arial Narrow" w:hAnsi="Arial Narrow"/>
                <w:sz w:val="24"/>
                <w:szCs w:val="24"/>
              </w:rPr>
            </w:pPr>
            <w:r>
              <w:rPr>
                <w:rFonts w:ascii="Arial Narrow" w:hAnsi="Arial Narrow"/>
                <w:sz w:val="24"/>
                <w:szCs w:val="24"/>
              </w:rPr>
              <w:t>Evidence requirements of the funding rules.</w:t>
            </w:r>
          </w:p>
          <w:p w14:paraId="36DCBA90" w14:textId="18B01B11" w:rsidR="005461C6" w:rsidRPr="009B7679" w:rsidRDefault="005461C6" w:rsidP="009B7679">
            <w:pPr>
              <w:spacing w:line="240" w:lineRule="auto"/>
              <w:rPr>
                <w:rFonts w:ascii="Arial Narrow" w:hAnsi="Arial Narrow"/>
                <w:sz w:val="24"/>
                <w:szCs w:val="24"/>
              </w:rPr>
            </w:pPr>
            <w:r>
              <w:rPr>
                <w:rFonts w:ascii="Arial Narrow" w:hAnsi="Arial Narrow"/>
                <w:sz w:val="24"/>
                <w:szCs w:val="24"/>
              </w:rPr>
              <w:t>Went through changes bit by bit and gave opinions</w:t>
            </w:r>
          </w:p>
        </w:tc>
        <w:tc>
          <w:tcPr>
            <w:tcW w:w="3867" w:type="dxa"/>
            <w:shd w:val="clear" w:color="auto" w:fill="auto"/>
          </w:tcPr>
          <w:p w14:paraId="4CEDF3B7"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5FAB7F4E" w14:textId="7D6E9516"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5FE60CBC" w14:textId="77777777" w:rsidTr="009B7679">
        <w:tc>
          <w:tcPr>
            <w:tcW w:w="1413" w:type="dxa"/>
            <w:shd w:val="clear" w:color="auto" w:fill="auto"/>
          </w:tcPr>
          <w:p w14:paraId="0A1862B2" w14:textId="7720279D" w:rsidR="009B7679" w:rsidRPr="009B7679" w:rsidRDefault="009B7679" w:rsidP="009B7679">
            <w:pPr>
              <w:rPr>
                <w:rFonts w:ascii="Arial" w:hAnsi="Arial"/>
                <w:szCs w:val="24"/>
              </w:rPr>
            </w:pPr>
            <w:r>
              <w:rPr>
                <w:rFonts w:ascii="Arial" w:hAnsi="Arial"/>
                <w:szCs w:val="24"/>
              </w:rPr>
              <w:t>25.07.2023</w:t>
            </w:r>
          </w:p>
        </w:tc>
        <w:tc>
          <w:tcPr>
            <w:tcW w:w="3579" w:type="dxa"/>
            <w:shd w:val="clear" w:color="auto" w:fill="auto"/>
          </w:tcPr>
          <w:p w14:paraId="648EF904" w14:textId="77062AFD"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5BF3EAB0" w14:textId="42AC2E23"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6E9E0BE6" w14:textId="77777777" w:rsidR="009B7679" w:rsidRDefault="00FB3696" w:rsidP="009B7679">
            <w:pPr>
              <w:spacing w:line="240" w:lineRule="auto"/>
              <w:rPr>
                <w:rFonts w:ascii="Arial Narrow" w:hAnsi="Arial Narrow"/>
                <w:sz w:val="24"/>
                <w:szCs w:val="24"/>
              </w:rPr>
            </w:pPr>
            <w:r>
              <w:rPr>
                <w:rFonts w:ascii="Arial Narrow" w:hAnsi="Arial Narrow"/>
                <w:sz w:val="24"/>
                <w:szCs w:val="24"/>
              </w:rPr>
              <w:t>Planned dates to be in team training in the office and looked at agendas</w:t>
            </w:r>
          </w:p>
          <w:p w14:paraId="377F52C8" w14:textId="653C900A" w:rsidR="00FB3696" w:rsidRPr="009B7679" w:rsidRDefault="00FB3696" w:rsidP="009B7679">
            <w:pPr>
              <w:spacing w:line="240" w:lineRule="auto"/>
              <w:rPr>
                <w:rFonts w:ascii="Arial Narrow" w:hAnsi="Arial Narrow"/>
                <w:sz w:val="24"/>
                <w:szCs w:val="24"/>
              </w:rPr>
            </w:pPr>
            <w:r>
              <w:rPr>
                <w:rFonts w:ascii="Arial Narrow" w:hAnsi="Arial Narrow"/>
                <w:sz w:val="24"/>
                <w:szCs w:val="24"/>
              </w:rPr>
              <w:t>Standardisation on evidence we looked at evidence and exchanged ideas on our findings</w:t>
            </w:r>
          </w:p>
        </w:tc>
        <w:tc>
          <w:tcPr>
            <w:tcW w:w="3867" w:type="dxa"/>
            <w:shd w:val="clear" w:color="auto" w:fill="auto"/>
          </w:tcPr>
          <w:p w14:paraId="2A978B43"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12C6638E" w14:textId="165A6FAC"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9B7679" w:rsidRPr="00535D58" w14:paraId="377BE663" w14:textId="77777777" w:rsidTr="009B7679">
        <w:tc>
          <w:tcPr>
            <w:tcW w:w="1413" w:type="dxa"/>
            <w:shd w:val="clear" w:color="auto" w:fill="auto"/>
          </w:tcPr>
          <w:p w14:paraId="27523116" w14:textId="313A72B0" w:rsidR="009B7679" w:rsidRPr="009B7679" w:rsidRDefault="009B7679" w:rsidP="009B7679">
            <w:pPr>
              <w:rPr>
                <w:rFonts w:ascii="Arial" w:hAnsi="Arial"/>
                <w:szCs w:val="24"/>
              </w:rPr>
            </w:pPr>
            <w:r>
              <w:rPr>
                <w:rFonts w:ascii="Arial" w:hAnsi="Arial"/>
                <w:szCs w:val="24"/>
              </w:rPr>
              <w:t>26.09.2023</w:t>
            </w:r>
          </w:p>
        </w:tc>
        <w:tc>
          <w:tcPr>
            <w:tcW w:w="3579" w:type="dxa"/>
            <w:shd w:val="clear" w:color="auto" w:fill="auto"/>
          </w:tcPr>
          <w:p w14:paraId="1731E44C" w14:textId="6272C2DD" w:rsidR="009B7679" w:rsidRPr="009B7679" w:rsidRDefault="009B7679" w:rsidP="009B7679">
            <w:pPr>
              <w:rPr>
                <w:rFonts w:ascii="Arial Narrow" w:hAnsi="Arial Narrow"/>
                <w:sz w:val="24"/>
                <w:szCs w:val="24"/>
              </w:rPr>
            </w:pPr>
            <w:r w:rsidRPr="009B7679">
              <w:rPr>
                <w:rFonts w:ascii="Arial Narrow" w:hAnsi="Arial Narrow"/>
                <w:sz w:val="24"/>
                <w:szCs w:val="24"/>
              </w:rPr>
              <w:t>Staff Training (Office)</w:t>
            </w:r>
          </w:p>
        </w:tc>
        <w:tc>
          <w:tcPr>
            <w:tcW w:w="1807" w:type="dxa"/>
            <w:shd w:val="clear" w:color="auto" w:fill="auto"/>
          </w:tcPr>
          <w:p w14:paraId="70100023" w14:textId="67AA836E" w:rsidR="009B7679" w:rsidRPr="009B7679" w:rsidRDefault="009B7679" w:rsidP="009B7679">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0B4F3297" w14:textId="77777777" w:rsidR="009B7679" w:rsidRDefault="00FB3696" w:rsidP="009B7679">
            <w:pPr>
              <w:spacing w:line="240" w:lineRule="auto"/>
              <w:rPr>
                <w:rFonts w:ascii="Arial Narrow" w:hAnsi="Arial Narrow"/>
                <w:sz w:val="24"/>
                <w:szCs w:val="24"/>
              </w:rPr>
            </w:pPr>
            <w:r>
              <w:rPr>
                <w:rFonts w:ascii="Arial Narrow" w:hAnsi="Arial Narrow"/>
                <w:sz w:val="24"/>
                <w:szCs w:val="24"/>
              </w:rPr>
              <w:t>Timely reviews</w:t>
            </w:r>
          </w:p>
          <w:p w14:paraId="10F420D6" w14:textId="77777777" w:rsidR="00FB3696" w:rsidRDefault="00FB3696" w:rsidP="009B7679">
            <w:pPr>
              <w:spacing w:line="240" w:lineRule="auto"/>
              <w:rPr>
                <w:rFonts w:ascii="Arial Narrow" w:hAnsi="Arial Narrow"/>
                <w:sz w:val="24"/>
                <w:szCs w:val="24"/>
              </w:rPr>
            </w:pPr>
            <w:r>
              <w:rPr>
                <w:rFonts w:ascii="Arial Narrow" w:hAnsi="Arial Narrow"/>
                <w:sz w:val="24"/>
                <w:szCs w:val="24"/>
              </w:rPr>
              <w:t>Timely feedback summary forms</w:t>
            </w:r>
          </w:p>
          <w:p w14:paraId="11CAB016" w14:textId="1F79D298" w:rsidR="00FB3696" w:rsidRDefault="00FB3696" w:rsidP="009B7679">
            <w:pPr>
              <w:spacing w:line="240" w:lineRule="auto"/>
              <w:rPr>
                <w:rFonts w:ascii="Arial Narrow" w:hAnsi="Arial Narrow"/>
                <w:sz w:val="24"/>
                <w:szCs w:val="24"/>
              </w:rPr>
            </w:pPr>
            <w:r>
              <w:rPr>
                <w:rFonts w:ascii="Arial Narrow" w:hAnsi="Arial Narrow"/>
                <w:sz w:val="24"/>
                <w:szCs w:val="24"/>
              </w:rPr>
              <w:t>Discussed problem employer engagement and how this can be overcome</w:t>
            </w:r>
          </w:p>
          <w:p w14:paraId="30E23853" w14:textId="016ABF13" w:rsidR="00FB3696" w:rsidRPr="009B7679" w:rsidRDefault="00FB3696" w:rsidP="009B7679">
            <w:pPr>
              <w:spacing w:line="240" w:lineRule="auto"/>
              <w:rPr>
                <w:rFonts w:ascii="Arial Narrow" w:hAnsi="Arial Narrow"/>
                <w:sz w:val="24"/>
                <w:szCs w:val="24"/>
              </w:rPr>
            </w:pPr>
            <w:r>
              <w:rPr>
                <w:rFonts w:ascii="Arial Narrow" w:hAnsi="Arial Narrow"/>
                <w:sz w:val="24"/>
                <w:szCs w:val="24"/>
              </w:rPr>
              <w:t>Discussed problem learners and exchange ideas on getting them back on track</w:t>
            </w:r>
          </w:p>
        </w:tc>
        <w:tc>
          <w:tcPr>
            <w:tcW w:w="3867" w:type="dxa"/>
            <w:shd w:val="clear" w:color="auto" w:fill="auto"/>
          </w:tcPr>
          <w:p w14:paraId="71979A7F" w14:textId="77777777" w:rsidR="009B7679" w:rsidRPr="009B7679" w:rsidRDefault="009B7679" w:rsidP="009B7679">
            <w:pPr>
              <w:spacing w:line="240" w:lineRule="auto"/>
              <w:rPr>
                <w:rFonts w:ascii="Arial Narrow" w:hAnsi="Arial Narrow"/>
                <w:sz w:val="24"/>
                <w:szCs w:val="24"/>
              </w:rPr>
            </w:pPr>
          </w:p>
        </w:tc>
        <w:tc>
          <w:tcPr>
            <w:tcW w:w="1281" w:type="dxa"/>
            <w:shd w:val="clear" w:color="auto" w:fill="auto"/>
          </w:tcPr>
          <w:p w14:paraId="600EEBE0" w14:textId="267AC492" w:rsidR="009B7679" w:rsidRPr="009B7679" w:rsidRDefault="005461C6" w:rsidP="009B7679">
            <w:pPr>
              <w:spacing w:line="240" w:lineRule="auto"/>
              <w:rPr>
                <w:rFonts w:ascii="Arial Narrow" w:hAnsi="Arial Narrow"/>
                <w:sz w:val="24"/>
                <w:szCs w:val="24"/>
              </w:rPr>
            </w:pPr>
            <w:r>
              <w:rPr>
                <w:rFonts w:ascii="Arial Narrow" w:hAnsi="Arial Narrow"/>
                <w:sz w:val="24"/>
                <w:szCs w:val="24"/>
              </w:rPr>
              <w:t>6</w:t>
            </w:r>
          </w:p>
        </w:tc>
      </w:tr>
      <w:tr w:rsidR="004634CF" w:rsidRPr="00535D58" w14:paraId="635DB292" w14:textId="77777777" w:rsidTr="009B7679">
        <w:tc>
          <w:tcPr>
            <w:tcW w:w="1413" w:type="dxa"/>
            <w:shd w:val="clear" w:color="auto" w:fill="auto"/>
          </w:tcPr>
          <w:p w14:paraId="4404C378" w14:textId="3E8BF579" w:rsidR="004634CF" w:rsidRPr="009B7679" w:rsidRDefault="009B7679" w:rsidP="00377532">
            <w:pPr>
              <w:rPr>
                <w:rFonts w:ascii="Arial" w:hAnsi="Arial"/>
                <w:szCs w:val="24"/>
              </w:rPr>
            </w:pPr>
            <w:r>
              <w:rPr>
                <w:rFonts w:ascii="Arial" w:hAnsi="Arial"/>
                <w:szCs w:val="24"/>
              </w:rPr>
              <w:lastRenderedPageBreak/>
              <w:t>31.10.2023</w:t>
            </w:r>
          </w:p>
        </w:tc>
        <w:tc>
          <w:tcPr>
            <w:tcW w:w="3579" w:type="dxa"/>
            <w:shd w:val="clear" w:color="auto" w:fill="auto"/>
          </w:tcPr>
          <w:p w14:paraId="05CBA937" w14:textId="66141587" w:rsidR="004634CF" w:rsidRPr="009B7679" w:rsidRDefault="009B7679" w:rsidP="00377532">
            <w:pPr>
              <w:rPr>
                <w:rFonts w:ascii="Arial Narrow" w:hAnsi="Arial Narrow"/>
                <w:sz w:val="24"/>
                <w:szCs w:val="24"/>
              </w:rPr>
            </w:pPr>
            <w:r>
              <w:rPr>
                <w:rFonts w:ascii="Arial Narrow" w:hAnsi="Arial Narrow"/>
                <w:sz w:val="24"/>
                <w:szCs w:val="24"/>
              </w:rPr>
              <w:t>Staff Training (Microsoft Teams)</w:t>
            </w:r>
          </w:p>
        </w:tc>
        <w:tc>
          <w:tcPr>
            <w:tcW w:w="1807" w:type="dxa"/>
            <w:shd w:val="clear" w:color="auto" w:fill="auto"/>
          </w:tcPr>
          <w:p w14:paraId="7127558E" w14:textId="03797330" w:rsidR="004634CF" w:rsidRPr="009B7679" w:rsidRDefault="009B7679" w:rsidP="00377532">
            <w:pPr>
              <w:spacing w:line="240" w:lineRule="auto"/>
              <w:rPr>
                <w:rFonts w:ascii="Arial Narrow" w:hAnsi="Arial Narrow"/>
                <w:sz w:val="24"/>
                <w:szCs w:val="24"/>
              </w:rPr>
            </w:pPr>
            <w:r w:rsidRPr="009B7679">
              <w:rPr>
                <w:rFonts w:ascii="Arial Narrow" w:hAnsi="Arial Narrow"/>
                <w:sz w:val="24"/>
                <w:szCs w:val="24"/>
              </w:rPr>
              <w:t>Minutes</w:t>
            </w:r>
          </w:p>
        </w:tc>
        <w:tc>
          <w:tcPr>
            <w:tcW w:w="3363" w:type="dxa"/>
            <w:shd w:val="clear" w:color="auto" w:fill="auto"/>
          </w:tcPr>
          <w:p w14:paraId="21828BA9" w14:textId="7073F2D8" w:rsidR="004634CF" w:rsidRDefault="009B7679" w:rsidP="00377532">
            <w:pPr>
              <w:spacing w:line="240" w:lineRule="auto"/>
              <w:rPr>
                <w:rFonts w:ascii="Arial Narrow" w:hAnsi="Arial Narrow"/>
                <w:sz w:val="24"/>
                <w:szCs w:val="24"/>
              </w:rPr>
            </w:pPr>
            <w:r>
              <w:rPr>
                <w:rFonts w:ascii="Arial Narrow" w:hAnsi="Arial Narrow"/>
                <w:sz w:val="24"/>
                <w:szCs w:val="24"/>
              </w:rPr>
              <w:t>How we can ensure any learning difficulties and disabilities, or health problems can be disseminated to the employer if we receive information at enrolment and they have not informed the employer.</w:t>
            </w:r>
          </w:p>
          <w:p w14:paraId="4EEA8B88" w14:textId="77777777" w:rsidR="009B7679" w:rsidRDefault="009B7679" w:rsidP="00377532">
            <w:pPr>
              <w:spacing w:line="240" w:lineRule="auto"/>
              <w:rPr>
                <w:rFonts w:ascii="Arial Narrow" w:hAnsi="Arial Narrow"/>
                <w:sz w:val="24"/>
                <w:szCs w:val="24"/>
              </w:rPr>
            </w:pPr>
            <w:r>
              <w:rPr>
                <w:rFonts w:ascii="Arial Narrow" w:hAnsi="Arial Narrow"/>
                <w:sz w:val="24"/>
                <w:szCs w:val="24"/>
              </w:rPr>
              <w:t>Lorraine to create emails that can be sent with details and any actions required.</w:t>
            </w:r>
          </w:p>
          <w:p w14:paraId="0D0A19BB" w14:textId="64B213B1" w:rsidR="009B7679" w:rsidRPr="009B7679" w:rsidRDefault="00C55A39" w:rsidP="00377532">
            <w:pPr>
              <w:spacing w:line="240" w:lineRule="auto"/>
              <w:rPr>
                <w:rFonts w:ascii="Arial Narrow" w:hAnsi="Arial Narrow"/>
                <w:sz w:val="24"/>
                <w:szCs w:val="24"/>
              </w:rPr>
            </w:pPr>
            <w:r>
              <w:rPr>
                <w:rFonts w:ascii="Arial Narrow" w:hAnsi="Arial Narrow"/>
                <w:sz w:val="24"/>
                <w:szCs w:val="24"/>
              </w:rPr>
              <w:t>Logging OTJT effectively</w:t>
            </w:r>
          </w:p>
        </w:tc>
        <w:tc>
          <w:tcPr>
            <w:tcW w:w="3867" w:type="dxa"/>
            <w:shd w:val="clear" w:color="auto" w:fill="auto"/>
          </w:tcPr>
          <w:p w14:paraId="5789D933"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5E5E5131" w14:textId="77777777" w:rsidR="004634CF" w:rsidRPr="009B7679" w:rsidRDefault="004634CF" w:rsidP="00377532">
            <w:pPr>
              <w:spacing w:line="240" w:lineRule="auto"/>
              <w:rPr>
                <w:rFonts w:ascii="Arial Narrow" w:hAnsi="Arial Narrow"/>
                <w:sz w:val="24"/>
                <w:szCs w:val="24"/>
              </w:rPr>
            </w:pPr>
          </w:p>
        </w:tc>
      </w:tr>
      <w:tr w:rsidR="004634CF" w:rsidRPr="00535D58" w14:paraId="30BD2E28" w14:textId="77777777" w:rsidTr="009B7679">
        <w:tc>
          <w:tcPr>
            <w:tcW w:w="1413" w:type="dxa"/>
            <w:shd w:val="clear" w:color="auto" w:fill="auto"/>
          </w:tcPr>
          <w:p w14:paraId="78DC7A67" w14:textId="77777777" w:rsidR="004634CF" w:rsidRPr="009B7679" w:rsidRDefault="004634CF" w:rsidP="00377532">
            <w:pPr>
              <w:rPr>
                <w:rFonts w:ascii="Arial" w:hAnsi="Arial"/>
                <w:szCs w:val="24"/>
              </w:rPr>
            </w:pPr>
          </w:p>
        </w:tc>
        <w:tc>
          <w:tcPr>
            <w:tcW w:w="3579" w:type="dxa"/>
            <w:shd w:val="clear" w:color="auto" w:fill="auto"/>
          </w:tcPr>
          <w:p w14:paraId="3D50AFF0" w14:textId="77777777" w:rsidR="004634CF" w:rsidRPr="009B7679" w:rsidRDefault="004634CF" w:rsidP="00377532">
            <w:pPr>
              <w:rPr>
                <w:rFonts w:ascii="Arial Narrow" w:hAnsi="Arial Narrow"/>
                <w:sz w:val="24"/>
                <w:szCs w:val="24"/>
              </w:rPr>
            </w:pPr>
          </w:p>
        </w:tc>
        <w:tc>
          <w:tcPr>
            <w:tcW w:w="1807" w:type="dxa"/>
            <w:shd w:val="clear" w:color="auto" w:fill="auto"/>
          </w:tcPr>
          <w:p w14:paraId="5B7A6107" w14:textId="77777777" w:rsidR="004634CF" w:rsidRPr="009B7679" w:rsidRDefault="004634CF" w:rsidP="00377532">
            <w:pPr>
              <w:spacing w:line="240" w:lineRule="auto"/>
              <w:rPr>
                <w:rFonts w:ascii="Arial Narrow" w:hAnsi="Arial Narrow"/>
                <w:sz w:val="24"/>
                <w:szCs w:val="24"/>
              </w:rPr>
            </w:pPr>
          </w:p>
        </w:tc>
        <w:tc>
          <w:tcPr>
            <w:tcW w:w="3363" w:type="dxa"/>
            <w:shd w:val="clear" w:color="auto" w:fill="auto"/>
          </w:tcPr>
          <w:p w14:paraId="00E93764" w14:textId="77777777" w:rsidR="004634CF" w:rsidRPr="009B7679" w:rsidRDefault="004634CF" w:rsidP="00377532">
            <w:pPr>
              <w:spacing w:line="240" w:lineRule="auto"/>
              <w:rPr>
                <w:rFonts w:ascii="Arial Narrow" w:hAnsi="Arial Narrow"/>
                <w:sz w:val="24"/>
                <w:szCs w:val="24"/>
              </w:rPr>
            </w:pPr>
          </w:p>
        </w:tc>
        <w:tc>
          <w:tcPr>
            <w:tcW w:w="3867" w:type="dxa"/>
            <w:shd w:val="clear" w:color="auto" w:fill="auto"/>
          </w:tcPr>
          <w:p w14:paraId="0DFEB5BF"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7F8F1FA0" w14:textId="77777777" w:rsidR="004634CF" w:rsidRPr="009B7679" w:rsidRDefault="004634CF" w:rsidP="00377532">
            <w:pPr>
              <w:spacing w:line="240" w:lineRule="auto"/>
              <w:rPr>
                <w:rFonts w:ascii="Arial Narrow" w:hAnsi="Arial Narrow"/>
                <w:sz w:val="24"/>
                <w:szCs w:val="24"/>
              </w:rPr>
            </w:pPr>
          </w:p>
        </w:tc>
      </w:tr>
      <w:tr w:rsidR="004634CF" w:rsidRPr="00535D58" w14:paraId="00DC6744" w14:textId="77777777" w:rsidTr="009B7679">
        <w:tc>
          <w:tcPr>
            <w:tcW w:w="1413" w:type="dxa"/>
            <w:shd w:val="clear" w:color="auto" w:fill="auto"/>
          </w:tcPr>
          <w:p w14:paraId="796848CD" w14:textId="77777777" w:rsidR="004634CF" w:rsidRPr="009B7679" w:rsidRDefault="004634CF" w:rsidP="00377532">
            <w:pPr>
              <w:rPr>
                <w:rFonts w:ascii="Arial" w:hAnsi="Arial"/>
                <w:szCs w:val="24"/>
              </w:rPr>
            </w:pPr>
          </w:p>
        </w:tc>
        <w:tc>
          <w:tcPr>
            <w:tcW w:w="3579" w:type="dxa"/>
            <w:shd w:val="clear" w:color="auto" w:fill="auto"/>
          </w:tcPr>
          <w:p w14:paraId="30BDCB19" w14:textId="77777777" w:rsidR="004634CF" w:rsidRPr="009B7679" w:rsidRDefault="004634CF" w:rsidP="00377532">
            <w:pPr>
              <w:rPr>
                <w:rFonts w:ascii="Arial Narrow" w:hAnsi="Arial Narrow"/>
                <w:sz w:val="24"/>
                <w:szCs w:val="24"/>
              </w:rPr>
            </w:pPr>
          </w:p>
        </w:tc>
        <w:tc>
          <w:tcPr>
            <w:tcW w:w="1807" w:type="dxa"/>
            <w:shd w:val="clear" w:color="auto" w:fill="auto"/>
          </w:tcPr>
          <w:p w14:paraId="7C2543D6" w14:textId="77777777" w:rsidR="004634CF" w:rsidRPr="009B7679" w:rsidRDefault="004634CF" w:rsidP="00377532">
            <w:pPr>
              <w:spacing w:line="240" w:lineRule="auto"/>
              <w:rPr>
                <w:rFonts w:ascii="Arial Narrow" w:hAnsi="Arial Narrow"/>
                <w:sz w:val="24"/>
                <w:szCs w:val="24"/>
              </w:rPr>
            </w:pPr>
          </w:p>
        </w:tc>
        <w:tc>
          <w:tcPr>
            <w:tcW w:w="3363" w:type="dxa"/>
            <w:shd w:val="clear" w:color="auto" w:fill="auto"/>
          </w:tcPr>
          <w:p w14:paraId="3CA86D11" w14:textId="77777777" w:rsidR="004634CF" w:rsidRPr="009B7679" w:rsidRDefault="004634CF" w:rsidP="00377532">
            <w:pPr>
              <w:spacing w:line="240" w:lineRule="auto"/>
              <w:rPr>
                <w:rFonts w:ascii="Arial Narrow" w:hAnsi="Arial Narrow"/>
                <w:sz w:val="24"/>
                <w:szCs w:val="24"/>
              </w:rPr>
            </w:pPr>
          </w:p>
        </w:tc>
        <w:tc>
          <w:tcPr>
            <w:tcW w:w="3867" w:type="dxa"/>
            <w:shd w:val="clear" w:color="auto" w:fill="auto"/>
          </w:tcPr>
          <w:p w14:paraId="246CF6A0"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033E1C9D" w14:textId="77777777" w:rsidR="004634CF" w:rsidRPr="009B7679" w:rsidRDefault="004634CF" w:rsidP="00377532">
            <w:pPr>
              <w:spacing w:line="240" w:lineRule="auto"/>
              <w:rPr>
                <w:rFonts w:ascii="Arial Narrow" w:hAnsi="Arial Narrow"/>
                <w:sz w:val="24"/>
                <w:szCs w:val="24"/>
              </w:rPr>
            </w:pPr>
          </w:p>
        </w:tc>
      </w:tr>
      <w:tr w:rsidR="004634CF" w:rsidRPr="00535D58" w14:paraId="45986606" w14:textId="77777777" w:rsidTr="009B7679">
        <w:tc>
          <w:tcPr>
            <w:tcW w:w="1413" w:type="dxa"/>
            <w:shd w:val="clear" w:color="auto" w:fill="auto"/>
          </w:tcPr>
          <w:p w14:paraId="455385E7" w14:textId="77777777" w:rsidR="004634CF" w:rsidRPr="009B7679" w:rsidRDefault="004634CF" w:rsidP="00377532">
            <w:pPr>
              <w:rPr>
                <w:rFonts w:ascii="Arial" w:hAnsi="Arial"/>
                <w:szCs w:val="24"/>
              </w:rPr>
            </w:pPr>
          </w:p>
        </w:tc>
        <w:tc>
          <w:tcPr>
            <w:tcW w:w="3579" w:type="dxa"/>
            <w:shd w:val="clear" w:color="auto" w:fill="auto"/>
          </w:tcPr>
          <w:p w14:paraId="3044BF9E" w14:textId="77777777" w:rsidR="004634CF" w:rsidRPr="009B7679" w:rsidRDefault="004634CF" w:rsidP="00377532">
            <w:pPr>
              <w:rPr>
                <w:rFonts w:ascii="Arial Narrow" w:hAnsi="Arial Narrow"/>
                <w:sz w:val="24"/>
                <w:szCs w:val="24"/>
              </w:rPr>
            </w:pPr>
          </w:p>
        </w:tc>
        <w:tc>
          <w:tcPr>
            <w:tcW w:w="1807" w:type="dxa"/>
            <w:shd w:val="clear" w:color="auto" w:fill="auto"/>
          </w:tcPr>
          <w:p w14:paraId="5877DBED" w14:textId="77777777" w:rsidR="004634CF" w:rsidRPr="009B7679" w:rsidRDefault="004634CF" w:rsidP="00377532">
            <w:pPr>
              <w:spacing w:line="240" w:lineRule="auto"/>
              <w:rPr>
                <w:rFonts w:ascii="Arial Narrow" w:hAnsi="Arial Narrow"/>
                <w:sz w:val="24"/>
                <w:szCs w:val="24"/>
              </w:rPr>
            </w:pPr>
          </w:p>
        </w:tc>
        <w:tc>
          <w:tcPr>
            <w:tcW w:w="3363" w:type="dxa"/>
            <w:shd w:val="clear" w:color="auto" w:fill="auto"/>
          </w:tcPr>
          <w:p w14:paraId="093CF089" w14:textId="77777777" w:rsidR="004634CF" w:rsidRPr="009B7679" w:rsidRDefault="004634CF" w:rsidP="00377532">
            <w:pPr>
              <w:spacing w:line="240" w:lineRule="auto"/>
              <w:rPr>
                <w:rFonts w:ascii="Arial Narrow" w:hAnsi="Arial Narrow"/>
                <w:sz w:val="24"/>
                <w:szCs w:val="24"/>
              </w:rPr>
            </w:pPr>
          </w:p>
        </w:tc>
        <w:tc>
          <w:tcPr>
            <w:tcW w:w="3867" w:type="dxa"/>
            <w:shd w:val="clear" w:color="auto" w:fill="auto"/>
          </w:tcPr>
          <w:p w14:paraId="01E47EA8"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35DBA010" w14:textId="77777777" w:rsidR="004634CF" w:rsidRPr="009B7679" w:rsidRDefault="004634CF" w:rsidP="00377532">
            <w:pPr>
              <w:spacing w:line="240" w:lineRule="auto"/>
              <w:rPr>
                <w:rFonts w:ascii="Arial Narrow" w:hAnsi="Arial Narrow"/>
                <w:sz w:val="24"/>
                <w:szCs w:val="24"/>
              </w:rPr>
            </w:pPr>
          </w:p>
        </w:tc>
      </w:tr>
      <w:tr w:rsidR="004634CF" w:rsidRPr="00535D58" w14:paraId="4C972075" w14:textId="77777777" w:rsidTr="009B7679">
        <w:tc>
          <w:tcPr>
            <w:tcW w:w="1413" w:type="dxa"/>
            <w:shd w:val="clear" w:color="auto" w:fill="auto"/>
          </w:tcPr>
          <w:p w14:paraId="220F973D" w14:textId="77777777" w:rsidR="004634CF" w:rsidRPr="009B7679" w:rsidRDefault="004634CF" w:rsidP="00377532">
            <w:pPr>
              <w:rPr>
                <w:rFonts w:ascii="Arial" w:hAnsi="Arial"/>
                <w:szCs w:val="24"/>
              </w:rPr>
            </w:pPr>
          </w:p>
        </w:tc>
        <w:tc>
          <w:tcPr>
            <w:tcW w:w="3579" w:type="dxa"/>
            <w:shd w:val="clear" w:color="auto" w:fill="auto"/>
          </w:tcPr>
          <w:p w14:paraId="4B29C704" w14:textId="77777777" w:rsidR="004634CF" w:rsidRPr="009B7679" w:rsidRDefault="004634CF" w:rsidP="00377532">
            <w:pPr>
              <w:rPr>
                <w:rFonts w:ascii="Arial Narrow" w:hAnsi="Arial Narrow"/>
                <w:sz w:val="24"/>
                <w:szCs w:val="24"/>
              </w:rPr>
            </w:pPr>
          </w:p>
        </w:tc>
        <w:tc>
          <w:tcPr>
            <w:tcW w:w="1807" w:type="dxa"/>
            <w:shd w:val="clear" w:color="auto" w:fill="auto"/>
          </w:tcPr>
          <w:p w14:paraId="1CC4C5B6" w14:textId="77777777" w:rsidR="004634CF" w:rsidRPr="009B7679" w:rsidRDefault="004634CF" w:rsidP="00377532">
            <w:pPr>
              <w:spacing w:line="240" w:lineRule="auto"/>
              <w:rPr>
                <w:rFonts w:ascii="Arial Narrow" w:hAnsi="Arial Narrow"/>
                <w:sz w:val="24"/>
                <w:szCs w:val="24"/>
              </w:rPr>
            </w:pPr>
          </w:p>
        </w:tc>
        <w:tc>
          <w:tcPr>
            <w:tcW w:w="3363" w:type="dxa"/>
            <w:shd w:val="clear" w:color="auto" w:fill="auto"/>
          </w:tcPr>
          <w:p w14:paraId="43E1A81D" w14:textId="77777777" w:rsidR="004634CF" w:rsidRPr="009B7679" w:rsidRDefault="004634CF" w:rsidP="00377532">
            <w:pPr>
              <w:spacing w:line="240" w:lineRule="auto"/>
              <w:rPr>
                <w:rFonts w:ascii="Arial Narrow" w:hAnsi="Arial Narrow"/>
                <w:sz w:val="24"/>
                <w:szCs w:val="24"/>
              </w:rPr>
            </w:pPr>
          </w:p>
        </w:tc>
        <w:tc>
          <w:tcPr>
            <w:tcW w:w="3867" w:type="dxa"/>
            <w:shd w:val="clear" w:color="auto" w:fill="auto"/>
          </w:tcPr>
          <w:p w14:paraId="42FB47F0" w14:textId="77777777" w:rsidR="004634CF" w:rsidRPr="009B7679" w:rsidRDefault="004634CF" w:rsidP="00377532">
            <w:pPr>
              <w:spacing w:line="240" w:lineRule="auto"/>
              <w:rPr>
                <w:rFonts w:ascii="Arial Narrow" w:hAnsi="Arial Narrow"/>
                <w:sz w:val="24"/>
                <w:szCs w:val="24"/>
              </w:rPr>
            </w:pPr>
          </w:p>
        </w:tc>
        <w:tc>
          <w:tcPr>
            <w:tcW w:w="1281" w:type="dxa"/>
            <w:shd w:val="clear" w:color="auto" w:fill="auto"/>
          </w:tcPr>
          <w:p w14:paraId="3D038F24" w14:textId="77777777" w:rsidR="004634CF" w:rsidRPr="009B7679" w:rsidRDefault="004634CF" w:rsidP="00377532">
            <w:pPr>
              <w:spacing w:line="240" w:lineRule="auto"/>
              <w:rPr>
                <w:rFonts w:ascii="Arial Narrow" w:hAnsi="Arial Narrow"/>
                <w:sz w:val="24"/>
                <w:szCs w:val="24"/>
              </w:rPr>
            </w:pPr>
          </w:p>
        </w:tc>
      </w:tr>
    </w:tbl>
    <w:p w14:paraId="2A8548B0" w14:textId="77777777" w:rsidR="00535D58" w:rsidRDefault="00535D58"/>
    <w:sectPr w:rsidR="00535D58" w:rsidSect="00535D58">
      <w:pgSz w:w="16840" w:h="11910" w:orient="landscape" w:code="9"/>
      <w:pgMar w:top="618" w:right="1242" w:bottom="380" w:left="27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58"/>
    <w:rsid w:val="0012366D"/>
    <w:rsid w:val="004634CF"/>
    <w:rsid w:val="00535D58"/>
    <w:rsid w:val="005461C6"/>
    <w:rsid w:val="009814D0"/>
    <w:rsid w:val="009B7679"/>
    <w:rsid w:val="00AC0646"/>
    <w:rsid w:val="00C55A39"/>
    <w:rsid w:val="00D46D82"/>
    <w:rsid w:val="00F56C8E"/>
    <w:rsid w:val="00FB36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EA00"/>
  <w15:chartTrackingRefBased/>
  <w15:docId w15:val="{8F3B0E95-7A2D-405D-A6AD-8BA4AE152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5D58"/>
    <w:pPr>
      <w:spacing w:after="0" w:line="30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Bunyard</dc:creator>
  <cp:keywords/>
  <dc:description/>
  <cp:lastModifiedBy>Lorraine Bunyard</cp:lastModifiedBy>
  <cp:revision>2</cp:revision>
  <dcterms:created xsi:type="dcterms:W3CDTF">2023-11-10T08:17:00Z</dcterms:created>
  <dcterms:modified xsi:type="dcterms:W3CDTF">2023-11-10T08:17:00Z</dcterms:modified>
</cp:coreProperties>
</file>