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C1BC" w14:textId="77777777" w:rsidR="00DB24A6" w:rsidRPr="00CB64CB" w:rsidRDefault="00F8007D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Derrin Michael Kent</w:t>
      </w:r>
    </w:p>
    <w:p w14:paraId="58D106A9" w14:textId="77777777" w:rsidR="00DB24A6" w:rsidRPr="00CB64CB" w:rsidRDefault="00F8007D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derrin@tdm.co</w:t>
      </w:r>
    </w:p>
    <w:p w14:paraId="2E91CBE7" w14:textId="77777777" w:rsidR="00DB24A6" w:rsidRPr="00CB64CB" w:rsidRDefault="00F8007D">
      <w:pPr>
        <w:pStyle w:val="Standard"/>
        <w:spacing w:line="360" w:lineRule="auto"/>
        <w:jc w:val="center"/>
        <w:rPr>
          <w:rFonts w:ascii="Arial" w:hAnsi="Arial"/>
          <w:sz w:val="14"/>
          <w:szCs w:val="14"/>
          <w:lang w:val="en-GB"/>
        </w:rPr>
      </w:pPr>
      <w:r w:rsidRPr="00CB64CB">
        <w:rPr>
          <w:rFonts w:ascii="Arial" w:hAnsi="Arial"/>
          <w:sz w:val="14"/>
          <w:szCs w:val="14"/>
          <w:lang w:val="en-GB"/>
        </w:rPr>
        <w:t>Business website: http://tdm.co</w:t>
      </w:r>
    </w:p>
    <w:p w14:paraId="2A48363C" w14:textId="77777777" w:rsidR="00DB24A6" w:rsidRPr="00CB64CB" w:rsidRDefault="00F8007D">
      <w:pPr>
        <w:pStyle w:val="Standard"/>
        <w:spacing w:line="360" w:lineRule="auto"/>
        <w:jc w:val="center"/>
        <w:rPr>
          <w:rFonts w:ascii="Arial" w:hAnsi="Arial"/>
          <w:sz w:val="14"/>
          <w:szCs w:val="14"/>
          <w:lang w:val="en-GB"/>
        </w:rPr>
      </w:pPr>
      <w:r w:rsidRPr="00CB64CB">
        <w:rPr>
          <w:rFonts w:ascii="Arial" w:hAnsi="Arial"/>
          <w:sz w:val="14"/>
          <w:szCs w:val="14"/>
          <w:lang w:val="en-GB"/>
        </w:rPr>
        <w:t>http://www.linkedin.com/in/derrin</w:t>
      </w:r>
    </w:p>
    <w:p w14:paraId="2F55630E" w14:textId="77777777" w:rsidR="00DB24A6" w:rsidRPr="00CB64CB" w:rsidRDefault="00F8007D">
      <w:pPr>
        <w:pStyle w:val="Standard"/>
        <w:spacing w:line="360" w:lineRule="auto"/>
        <w:jc w:val="center"/>
        <w:rPr>
          <w:rFonts w:ascii="Arial" w:hAnsi="Arial"/>
          <w:sz w:val="14"/>
          <w:szCs w:val="14"/>
          <w:lang w:val="en-GB"/>
        </w:rPr>
      </w:pPr>
      <w:r w:rsidRPr="00CB64CB">
        <w:rPr>
          <w:rFonts w:ascii="Arial" w:hAnsi="Arial"/>
          <w:sz w:val="14"/>
          <w:szCs w:val="14"/>
          <w:lang w:val="en-GB"/>
        </w:rPr>
        <w:t>Mobile phone number: 0779 256 9415</w:t>
      </w:r>
    </w:p>
    <w:p w14:paraId="6E2B2D92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Education &amp; Qualifications:</w:t>
      </w:r>
    </w:p>
    <w:p w14:paraId="09802A23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August 2015 to August 2016</w:t>
      </w:r>
    </w:p>
    <w:p w14:paraId="14DD2A01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Sandler Management Course</w:t>
      </w:r>
    </w:p>
    <w:p w14:paraId="03A11F11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September 2014 to August 2015</w:t>
      </w:r>
    </w:p>
    <w:p w14:paraId="57317337" w14:textId="1121302A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Internal Quality Assurance</w:t>
      </w:r>
      <w:r w:rsidR="00CB64CB" w:rsidRPr="00CB64CB"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Certificate – IQA with WMCETT at Warwick University</w:t>
      </w:r>
    </w:p>
    <w:p w14:paraId="1F1DECFC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August 2012</w:t>
      </w:r>
    </w:p>
    <w:p w14:paraId="5A193784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A1 Assessor qualification</w:t>
      </w:r>
    </w:p>
    <w:p w14:paraId="1473B718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December 2010</w:t>
      </w:r>
    </w:p>
    <w:p w14:paraId="3643DC07" w14:textId="09BD0BE2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NVQ level 4 management </w:t>
      </w:r>
      <w:r w:rsidR="00CB64CB" w:rsidRPr="00CB64CB">
        <w:rPr>
          <w:rFonts w:ascii="Arial" w:hAnsi="Arial"/>
          <w:sz w:val="20"/>
          <w:szCs w:val="20"/>
          <w:lang w:val="en-GB"/>
        </w:rPr>
        <w:t>qualification</w:t>
      </w:r>
    </w:p>
    <w:p w14:paraId="645CB6E2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June 2009</w:t>
      </w:r>
    </w:p>
    <w:p w14:paraId="53E0DABC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Completed </w:t>
      </w:r>
      <w:r w:rsidRPr="00CB64CB">
        <w:rPr>
          <w:rFonts w:ascii="Arial" w:hAnsi="Arial"/>
          <w:sz w:val="20"/>
          <w:szCs w:val="20"/>
          <w:lang w:val="en-GB"/>
        </w:rPr>
        <w:t>Training as an eCPD PDA (LSIS)</w:t>
      </w:r>
    </w:p>
    <w:p w14:paraId="743447F1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I am now an LSIS-approved Professional Development Advisor for</w:t>
      </w:r>
    </w:p>
    <w:p w14:paraId="14B8ED1A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eCPD in FE Institutions (Blended Learning over 3 months)</w:t>
      </w:r>
    </w:p>
    <w:p w14:paraId="156CBE5D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May 2009</w:t>
      </w:r>
    </w:p>
    <w:p w14:paraId="07CFA6F1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Creative Portfolio Building</w:t>
      </w:r>
    </w:p>
    <w:p w14:paraId="44442505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NTRL in Birmingham (1 day)</w:t>
      </w:r>
    </w:p>
    <w:p w14:paraId="054D16DF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March 2009</w:t>
      </w:r>
    </w:p>
    <w:p w14:paraId="79732B9F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Change Management</w:t>
      </w:r>
    </w:p>
    <w:p w14:paraId="525D5EF5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JISC RSC West Midlands (1 day)</w:t>
      </w:r>
    </w:p>
    <w:p w14:paraId="6310C1EE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March 2009</w:t>
      </w:r>
    </w:p>
    <w:p w14:paraId="14ECBB01" w14:textId="77777777" w:rsidR="00DB24A6" w:rsidRPr="00CB64CB" w:rsidRDefault="00F8007D" w:rsidP="00CB64CB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LSIS Realise Programme</w:t>
      </w:r>
    </w:p>
    <w:p w14:paraId="58CECC49" w14:textId="77777777" w:rsidR="00DB24A6" w:rsidRPr="00CB64CB" w:rsidRDefault="00F8007D" w:rsidP="00CB64CB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How to make changes happen re: ILT strategies in Oldbury (1 day)</w:t>
      </w:r>
    </w:p>
    <w:p w14:paraId="107FEBD5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Nov 2008</w:t>
      </w:r>
    </w:p>
    <w:p w14:paraId="1686FFA8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Bid Writing for e-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Learning</w:t>
      </w:r>
      <w:proofErr w:type="gramEnd"/>
    </w:p>
    <w:p w14:paraId="540A8920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JISC RSCWM in Wolverhampton</w:t>
      </w:r>
    </w:p>
    <w:p w14:paraId="333B7A33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Nov 2008</w:t>
      </w:r>
    </w:p>
    <w:p w14:paraId="0BCBCDBF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Bidding and Winning</w:t>
      </w:r>
    </w:p>
    <w:p w14:paraId="24A0DC59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Association for Learning </w:t>
      </w:r>
      <w:r w:rsidRPr="00CB64CB">
        <w:rPr>
          <w:rFonts w:ascii="Arial" w:hAnsi="Arial"/>
          <w:sz w:val="20"/>
          <w:szCs w:val="20"/>
          <w:lang w:val="en-GB"/>
        </w:rPr>
        <w:t>Technologies in Nottingham</w:t>
      </w:r>
    </w:p>
    <w:p w14:paraId="4A321281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Oct 2008</w:t>
      </w:r>
    </w:p>
    <w:p w14:paraId="7DFCC656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Python Programming</w:t>
      </w:r>
    </w:p>
    <w:p w14:paraId="6551CB86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Linux Emporium in Sutton Coldfield (3 days)</w:t>
      </w:r>
    </w:p>
    <w:p w14:paraId="0DF9BE4E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March 2008</w:t>
      </w:r>
    </w:p>
    <w:p w14:paraId="41067C05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Linux Professional Institute Certification Level 1</w:t>
      </w:r>
    </w:p>
    <w:p w14:paraId="30D0A2CF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I am now a Linux-Certified Professional (LPIC1) after a 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5 day</w:t>
      </w:r>
      <w:proofErr w:type="gramEnd"/>
      <w:r w:rsidRPr="00CB64CB">
        <w:rPr>
          <w:rFonts w:ascii="Arial" w:hAnsi="Arial"/>
          <w:sz w:val="20"/>
          <w:szCs w:val="20"/>
          <w:lang w:val="en-GB"/>
        </w:rPr>
        <w:t xml:space="preserve"> course</w:t>
      </w:r>
    </w:p>
    <w:p w14:paraId="4F02B49E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with Firebrand Training in Gloucestershire.</w:t>
      </w:r>
    </w:p>
    <w:p w14:paraId="35D7EDF0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May 2007</w:t>
      </w:r>
    </w:p>
    <w:p w14:paraId="37CFD02D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PHP &amp; MySQL Programming</w:t>
      </w:r>
    </w:p>
    <w:p w14:paraId="3A722CD5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Open Advantage Fast-Track in Birmingham (2 days)</w:t>
      </w:r>
    </w:p>
    <w:p w14:paraId="492EC317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lastRenderedPageBreak/>
        <w:t>May 2007</w:t>
      </w:r>
    </w:p>
    <w:p w14:paraId="21FF2FC9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Hooking up to VOIP</w:t>
      </w:r>
    </w:p>
    <w:p w14:paraId="55D8F11C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Open Advantage Fast-Track in Birmingham (2 days)</w:t>
      </w:r>
    </w:p>
    <w:p w14:paraId="7EA696C2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March 2007</w:t>
      </w:r>
    </w:p>
    <w:p w14:paraId="57F29DA4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PHP Programming</w:t>
      </w:r>
    </w:p>
    <w:p w14:paraId="11967E83" w14:textId="42BD149B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PalePurple in Birmingham</w:t>
      </w:r>
      <w:r w:rsidRPr="00CB64CB">
        <w:rPr>
          <w:rFonts w:ascii="Arial" w:hAnsi="Arial"/>
          <w:sz w:val="20"/>
          <w:szCs w:val="20"/>
          <w:lang w:val="en-GB"/>
        </w:rPr>
        <w:t xml:space="preserve"> (5 days)</w:t>
      </w:r>
    </w:p>
    <w:p w14:paraId="55802A93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March 2007</w:t>
      </w:r>
    </w:p>
    <w:p w14:paraId="30EE3214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Joomla! Customisation</w:t>
      </w:r>
    </w:p>
    <w:p w14:paraId="3D03F997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Open Advantage Fast-Track in Birmingham (2 days)</w:t>
      </w:r>
    </w:p>
    <w:p w14:paraId="5C8AE4E7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January 2007 CEL ConnecT Programme</w:t>
      </w:r>
    </w:p>
    <w:p w14:paraId="577C63F5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            IT strategy for WBL Leaders in Birmingham (2 days).</w:t>
      </w:r>
    </w:p>
    <w:p w14:paraId="5A139960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Jan-March 2007 Moodle Administration (approved qualification gained)</w:t>
      </w:r>
    </w:p>
    <w:p w14:paraId="3CEFDCE1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              The Consultants-e (9 weeks x 15 hours e-learning p.w.)</w:t>
      </w:r>
    </w:p>
    <w:p w14:paraId="58F977E2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Jan/Feb 2007</w:t>
      </w:r>
    </w:p>
    <w:p w14:paraId="7578F243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Designing e-Learning (L4)</w:t>
      </w:r>
    </w:p>
    <w:p w14:paraId="3BF2FA63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Ufi/Learndirect (14 hours e-Learning total)</w:t>
      </w:r>
    </w:p>
    <w:p w14:paraId="737C8027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Nov-Dec 2006</w:t>
      </w:r>
    </w:p>
    <w:p w14:paraId="0A4D505B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E-Learning Moderation (approved qualification gained)</w:t>
      </w:r>
    </w:p>
    <w:p w14:paraId="53107405" w14:textId="77777777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The Consultants-e (5 weeks x 15 hrs e-learning p.w.)</w:t>
      </w:r>
    </w:p>
    <w:p w14:paraId="7FDE8E0B" w14:textId="77777777" w:rsid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August 2005 </w:t>
      </w:r>
    </w:p>
    <w:p w14:paraId="393FD02A" w14:textId="16922693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Tendering for International Funds</w:t>
      </w:r>
    </w:p>
    <w:p w14:paraId="6021A7C2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           NTRL, Birmingham (1 day)</w:t>
      </w:r>
    </w:p>
    <w:p w14:paraId="4475AD11" w14:textId="77777777" w:rsid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February 2005 </w:t>
      </w:r>
    </w:p>
    <w:p w14:paraId="20B091F8" w14:textId="48680FE6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SfLQI Train the ESOL Teacher Trainer Programme</w:t>
      </w:r>
      <w:r w:rsidRPr="00CB64CB">
        <w:rPr>
          <w:rFonts w:ascii="Arial" w:hAnsi="Arial"/>
          <w:sz w:val="20"/>
          <w:szCs w:val="20"/>
          <w:lang w:val="en-GB"/>
        </w:rPr>
        <w:t xml:space="preserve"> (L4)</w:t>
      </w:r>
    </w:p>
    <w:p w14:paraId="1780776E" w14:textId="1E5343DA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            The Social Context of ESOL - with LLU+ in Cheshire (3</w:t>
      </w:r>
      <w:r w:rsidR="00CB64CB"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days).</w:t>
      </w:r>
    </w:p>
    <w:p w14:paraId="5E3EB231" w14:textId="77777777" w:rsid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December 2004</w:t>
      </w:r>
    </w:p>
    <w:p w14:paraId="367273CE" w14:textId="2646E17C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SfLQI Leadership and Management Programme (L3)</w:t>
      </w:r>
    </w:p>
    <w:p w14:paraId="5F196D42" w14:textId="64F08329" w:rsidR="00DB24A6" w:rsidRPr="00CB64CB" w:rsidRDefault="00F8007D" w:rsidP="00CB64CB">
      <w:pPr>
        <w:pStyle w:val="Standard"/>
        <w:spacing w:line="360" w:lineRule="auto"/>
        <w:ind w:left="709" w:firstLine="11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in Bristol – completing PC 3022: Leading and managing</w:t>
      </w:r>
      <w:r w:rsidR="00CB64CB"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change and quality improvement in Skills for Life</w:t>
      </w:r>
      <w:r w:rsidR="00CB64CB">
        <w:rPr>
          <w:rFonts w:ascii="Arial" w:hAnsi="Arial"/>
          <w:sz w:val="20"/>
          <w:szCs w:val="20"/>
          <w:lang w:val="en-GB"/>
        </w:rPr>
        <w:t xml:space="preserve"> pro</w:t>
      </w:r>
      <w:r w:rsidRPr="00CB64CB">
        <w:rPr>
          <w:rFonts w:ascii="Arial" w:hAnsi="Arial"/>
          <w:sz w:val="20"/>
          <w:szCs w:val="20"/>
          <w:lang w:val="en-GB"/>
        </w:rPr>
        <w:t>vision with the University of Wolverhampton (2 days</w:t>
      </w:r>
      <w:r w:rsidR="00CB64CB"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 xml:space="preserve">with </w:t>
      </w:r>
      <w:proofErr w:type="spellStart"/>
      <w:r w:rsidRPr="00CB64CB">
        <w:rPr>
          <w:rFonts w:ascii="Arial" w:hAnsi="Arial"/>
          <w:sz w:val="20"/>
          <w:szCs w:val="20"/>
          <w:lang w:val="en-GB"/>
        </w:rPr>
        <w:t>self study</w:t>
      </w:r>
      <w:proofErr w:type="spellEnd"/>
      <w:r w:rsidRPr="00CB64CB">
        <w:rPr>
          <w:rFonts w:ascii="Arial" w:hAnsi="Arial"/>
          <w:sz w:val="20"/>
          <w:szCs w:val="20"/>
          <w:lang w:val="en-GB"/>
        </w:rPr>
        <w:t>).</w:t>
      </w:r>
    </w:p>
    <w:p w14:paraId="53D50200" w14:textId="77777777" w:rsid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November 2004 </w:t>
      </w:r>
    </w:p>
    <w:p w14:paraId="1AF427AA" w14:textId="0CF24CB1" w:rsidR="00DB24A6" w:rsidRPr="00CB64CB" w:rsidRDefault="00F8007D" w:rsidP="00CB64CB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Tendering and Project Management for Government</w:t>
      </w:r>
      <w:r w:rsidR="00CB64CB"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Funds</w:t>
      </w:r>
    </w:p>
    <w:p w14:paraId="23A25324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            NTRL, Birmingham (3 days)</w:t>
      </w:r>
    </w:p>
    <w:p w14:paraId="22B37500" w14:textId="77777777" w:rsidR="00F8007D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June 1995 </w:t>
      </w:r>
    </w:p>
    <w:p w14:paraId="617FFF6B" w14:textId="79A74FF5" w:rsidR="00DB24A6" w:rsidRPr="00CB64CB" w:rsidRDefault="00F8007D" w:rsidP="00F8007D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Cambridge/RSA DTEFLA (NQF Level 7)</w:t>
      </w:r>
    </w:p>
    <w:p w14:paraId="067686FD" w14:textId="599C3DEA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         </w:t>
      </w:r>
      <w:r>
        <w:rPr>
          <w:rFonts w:ascii="Arial" w:hAnsi="Arial"/>
          <w:sz w:val="20"/>
          <w:szCs w:val="20"/>
          <w:lang w:val="en-GB"/>
        </w:rPr>
        <w:tab/>
      </w:r>
      <w:r w:rsidRPr="00CB64CB">
        <w:rPr>
          <w:rFonts w:ascii="Arial" w:hAnsi="Arial"/>
          <w:sz w:val="20"/>
          <w:szCs w:val="20"/>
          <w:lang w:val="en-GB"/>
        </w:rPr>
        <w:t>(ESOL Teaching qualification now known as DELTA)</w:t>
      </w:r>
    </w:p>
    <w:p w14:paraId="53E5F0E3" w14:textId="77777777" w:rsidR="00F8007D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June 1992 </w:t>
      </w:r>
    </w:p>
    <w:p w14:paraId="0C254698" w14:textId="5A002DB2" w:rsidR="00DB24A6" w:rsidRPr="00CB64CB" w:rsidRDefault="00F8007D" w:rsidP="00F8007D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RSA/ UCLES CTEFLA (Pass B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).(</w:t>
      </w:r>
      <w:proofErr w:type="gramEnd"/>
      <w:r w:rsidRPr="00CB64CB">
        <w:rPr>
          <w:rFonts w:ascii="Arial" w:hAnsi="Arial"/>
          <w:sz w:val="20"/>
          <w:szCs w:val="20"/>
          <w:lang w:val="en-GB"/>
        </w:rPr>
        <w:t>NQF Level 4)</w:t>
      </w:r>
    </w:p>
    <w:p w14:paraId="0D11EEEB" w14:textId="37570B88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         </w:t>
      </w:r>
      <w:r>
        <w:rPr>
          <w:rFonts w:ascii="Arial" w:hAnsi="Arial"/>
          <w:sz w:val="20"/>
          <w:szCs w:val="20"/>
          <w:lang w:val="en-GB"/>
        </w:rPr>
        <w:tab/>
      </w:r>
      <w:r w:rsidRPr="00CB64CB">
        <w:rPr>
          <w:rFonts w:ascii="Arial" w:hAnsi="Arial"/>
          <w:sz w:val="20"/>
          <w:szCs w:val="20"/>
          <w:lang w:val="en-GB"/>
        </w:rPr>
        <w:t>International House, Hastings. UK.</w:t>
      </w:r>
    </w:p>
    <w:p w14:paraId="50C31029" w14:textId="77777777" w:rsidR="00F8007D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June 1990 </w:t>
      </w:r>
    </w:p>
    <w:p w14:paraId="04075B9B" w14:textId="21623CCC" w:rsidR="00DB24A6" w:rsidRPr="00CB64CB" w:rsidRDefault="00F8007D" w:rsidP="00F8007D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Inlingua Cert. TEFL.</w:t>
      </w:r>
    </w:p>
    <w:p w14:paraId="20A93DBA" w14:textId="77777777" w:rsidR="00F8007D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1986- 1988 </w:t>
      </w:r>
    </w:p>
    <w:p w14:paraId="38E18A35" w14:textId="77777777" w:rsidR="00F8007D" w:rsidRDefault="00F8007D" w:rsidP="00F8007D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Diploma of Higher Education (NQF Level 4) in the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combined studies of: Education Studies</w:t>
      </w:r>
      <w:r w:rsidRPr="00CB64CB">
        <w:rPr>
          <w:rFonts w:ascii="Arial" w:hAnsi="Arial"/>
          <w:sz w:val="20"/>
          <w:szCs w:val="20"/>
          <w:lang w:val="en-GB"/>
        </w:rPr>
        <w:t xml:space="preserve"> </w:t>
      </w:r>
    </w:p>
    <w:p w14:paraId="244C42A1" w14:textId="34B257DD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lastRenderedPageBreak/>
        <w:t>S</w:t>
      </w:r>
      <w:r w:rsidRPr="00CB64CB">
        <w:rPr>
          <w:rFonts w:ascii="Arial" w:hAnsi="Arial"/>
          <w:sz w:val="20"/>
          <w:szCs w:val="20"/>
          <w:lang w:val="en-GB"/>
        </w:rPr>
        <w:t>ociology and</w:t>
      </w:r>
      <w:r w:rsidRPr="00CB64CB">
        <w:rPr>
          <w:rFonts w:ascii="Arial" w:hAnsi="Arial"/>
          <w:sz w:val="20"/>
          <w:szCs w:val="20"/>
          <w:lang w:val="en-GB"/>
        </w:rPr>
        <w:t xml:space="preserve"> Psychology at</w:t>
      </w:r>
      <w:r>
        <w:rPr>
          <w:rFonts w:ascii="Arial" w:hAnsi="Arial"/>
          <w:sz w:val="20"/>
          <w:szCs w:val="20"/>
          <w:lang w:val="en-GB"/>
        </w:rPr>
        <w:t xml:space="preserve"> W</w:t>
      </w:r>
      <w:r w:rsidRPr="00CB64CB">
        <w:rPr>
          <w:rFonts w:ascii="Arial" w:hAnsi="Arial"/>
          <w:sz w:val="20"/>
          <w:szCs w:val="20"/>
          <w:lang w:val="en-GB"/>
        </w:rPr>
        <w:t>orcester College of Higher Education, Worcester,</w:t>
      </w:r>
      <w:r w:rsidRPr="00CB64CB">
        <w:rPr>
          <w:rFonts w:ascii="Arial" w:hAnsi="Arial"/>
          <w:sz w:val="20"/>
          <w:szCs w:val="20"/>
          <w:lang w:val="en-GB"/>
        </w:rPr>
        <w:t xml:space="preserve"> England. (Now: The University of Worcester)</w:t>
      </w:r>
    </w:p>
    <w:p w14:paraId="2AB47803" w14:textId="77777777" w:rsidR="00F8007D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1986 13 GCE </w:t>
      </w:r>
    </w:p>
    <w:p w14:paraId="1CA4CD98" w14:textId="3F7FF3B0" w:rsidR="00DB24A6" w:rsidRPr="00CB64CB" w:rsidRDefault="00F8007D" w:rsidP="00F8007D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“O”-Levels or equiv + 2 GCE “A”-Levels</w:t>
      </w:r>
    </w:p>
    <w:p w14:paraId="796FEF0C" w14:textId="77777777" w:rsidR="00DB24A6" w:rsidRPr="00CB64CB" w:rsidRDefault="00F8007D" w:rsidP="00F8007D">
      <w:pPr>
        <w:pStyle w:val="Standard"/>
        <w:spacing w:line="360" w:lineRule="auto"/>
        <w:ind w:firstLine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Bewdley High School + VIth form, Bewdley, Worcs.</w:t>
      </w:r>
    </w:p>
    <w:p w14:paraId="31EB2EEA" w14:textId="77777777" w:rsidR="00F8007D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56328D5A" w14:textId="686CD318" w:rsidR="00DB24A6" w:rsidRPr="00F8007D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F8007D">
        <w:rPr>
          <w:rFonts w:ascii="Arial" w:hAnsi="Arial"/>
          <w:b/>
          <w:bCs/>
          <w:sz w:val="20"/>
          <w:szCs w:val="20"/>
          <w:lang w:val="en-GB"/>
        </w:rPr>
        <w:t>Published Work:</w:t>
      </w:r>
    </w:p>
    <w:p w14:paraId="6C65A868" w14:textId="77777777" w:rsidR="00DB24A6" w:rsidRPr="00F8007D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F8007D">
        <w:rPr>
          <w:rFonts w:ascii="Arial" w:hAnsi="Arial"/>
          <w:b/>
          <w:bCs/>
          <w:sz w:val="20"/>
          <w:szCs w:val="20"/>
          <w:lang w:val="en-GB"/>
        </w:rPr>
        <w:t>Articles:</w:t>
      </w:r>
    </w:p>
    <w:p w14:paraId="5F82C180" w14:textId="77777777" w:rsidR="00F8007D" w:rsidRDefault="00F8007D" w:rsidP="00F8007D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“Discipline” in 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It’s</w:t>
      </w:r>
      <w:proofErr w:type="gramEnd"/>
      <w:r w:rsidRPr="00CB64CB">
        <w:rPr>
          <w:rFonts w:ascii="Arial" w:hAnsi="Arial"/>
          <w:sz w:val="20"/>
          <w:szCs w:val="20"/>
          <w:lang w:val="en-GB"/>
        </w:rPr>
        <w:t xml:space="preserve"> for Teachers (Special issue for Young Learners)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F8007D">
        <w:rPr>
          <w:rFonts w:ascii="Arial" w:hAnsi="Arial"/>
          <w:sz w:val="20"/>
          <w:szCs w:val="20"/>
          <w:lang w:val="en-GB"/>
        </w:rPr>
        <w:t>September 2002</w:t>
      </w:r>
    </w:p>
    <w:p w14:paraId="101FD82F" w14:textId="4ED86AB7" w:rsidR="00DB24A6" w:rsidRPr="00F8007D" w:rsidRDefault="00F8007D" w:rsidP="00F8007D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F8007D">
        <w:rPr>
          <w:rFonts w:ascii="Arial" w:hAnsi="Arial"/>
          <w:sz w:val="20"/>
          <w:szCs w:val="20"/>
          <w:lang w:val="en-GB"/>
        </w:rPr>
        <w:t xml:space="preserve">“A Question of Style?” in </w:t>
      </w:r>
      <w:proofErr w:type="gramStart"/>
      <w:r w:rsidRPr="00F8007D">
        <w:rPr>
          <w:rFonts w:ascii="Arial" w:hAnsi="Arial"/>
          <w:sz w:val="20"/>
          <w:szCs w:val="20"/>
          <w:lang w:val="en-GB"/>
        </w:rPr>
        <w:t>It’s</w:t>
      </w:r>
      <w:proofErr w:type="gramEnd"/>
      <w:r w:rsidRPr="00F8007D">
        <w:rPr>
          <w:rFonts w:ascii="Arial" w:hAnsi="Arial"/>
          <w:sz w:val="20"/>
          <w:szCs w:val="20"/>
          <w:lang w:val="en-GB"/>
        </w:rPr>
        <w:t xml:space="preserve"> for Teachers (Special Issue for Young </w:t>
      </w:r>
      <w:r w:rsidRPr="00F8007D">
        <w:rPr>
          <w:rFonts w:ascii="Arial" w:hAnsi="Arial"/>
          <w:sz w:val="20"/>
          <w:szCs w:val="20"/>
          <w:lang w:val="en-GB"/>
        </w:rPr>
        <w:t xml:space="preserve">Learners) </w:t>
      </w:r>
      <w:r w:rsidRPr="00F8007D">
        <w:rPr>
          <w:rFonts w:ascii="Arial" w:hAnsi="Arial"/>
          <w:sz w:val="20"/>
          <w:szCs w:val="20"/>
          <w:lang w:val="en-GB"/>
        </w:rPr>
        <w:t>with Lynn Durrant - September 2002</w:t>
      </w:r>
    </w:p>
    <w:p w14:paraId="343102EE" w14:textId="3B2310CD" w:rsidR="00DB24A6" w:rsidRPr="00F8007D" w:rsidRDefault="00F8007D" w:rsidP="00F8007D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F8007D">
        <w:rPr>
          <w:rFonts w:ascii="Arial" w:hAnsi="Arial"/>
          <w:sz w:val="20"/>
          <w:szCs w:val="20"/>
          <w:lang w:val="en-GB"/>
        </w:rPr>
        <w:t>“A TOPIC-driven Model for Language Lesson Design”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F8007D">
        <w:rPr>
          <w:rFonts w:ascii="Arial" w:hAnsi="Arial"/>
          <w:sz w:val="20"/>
          <w:szCs w:val="20"/>
          <w:lang w:val="en-GB"/>
        </w:rPr>
        <w:t xml:space="preserve">Published in </w:t>
      </w:r>
      <w:proofErr w:type="gramStart"/>
      <w:r w:rsidRPr="00F8007D">
        <w:rPr>
          <w:rFonts w:ascii="Arial" w:hAnsi="Arial"/>
          <w:sz w:val="20"/>
          <w:szCs w:val="20"/>
          <w:lang w:val="en-GB"/>
        </w:rPr>
        <w:t>both the</w:t>
      </w:r>
      <w:proofErr w:type="gramEnd"/>
      <w:r w:rsidRPr="00F8007D">
        <w:rPr>
          <w:rFonts w:ascii="Arial" w:hAnsi="Arial"/>
          <w:sz w:val="20"/>
          <w:szCs w:val="20"/>
          <w:lang w:val="en-GB"/>
        </w:rPr>
        <w:t xml:space="preserve"> IATEFL TTEd. SIG Newsletter and the IHJED. 2001</w:t>
      </w:r>
    </w:p>
    <w:p w14:paraId="52BE4A41" w14:textId="39A3A68E" w:rsidR="00DB24A6" w:rsidRPr="00F8007D" w:rsidRDefault="00F8007D" w:rsidP="00F8007D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F8007D">
        <w:rPr>
          <w:rFonts w:ascii="Arial" w:hAnsi="Arial"/>
          <w:sz w:val="20"/>
          <w:szCs w:val="20"/>
          <w:lang w:val="en-GB"/>
        </w:rPr>
        <w:t>“Implementing a TBL paradigm on pre-service teacher training courses”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F8007D">
        <w:rPr>
          <w:rFonts w:ascii="Arial" w:hAnsi="Arial"/>
          <w:sz w:val="20"/>
          <w:szCs w:val="20"/>
          <w:lang w:val="en-GB"/>
        </w:rPr>
        <w:t xml:space="preserve">Published in </w:t>
      </w:r>
      <w:proofErr w:type="gramStart"/>
      <w:r w:rsidRPr="00F8007D">
        <w:rPr>
          <w:rFonts w:ascii="Arial" w:hAnsi="Arial"/>
          <w:sz w:val="20"/>
          <w:szCs w:val="20"/>
          <w:lang w:val="en-GB"/>
        </w:rPr>
        <w:t>both the</w:t>
      </w:r>
      <w:proofErr w:type="gramEnd"/>
      <w:r w:rsidRPr="00F8007D">
        <w:rPr>
          <w:rFonts w:ascii="Arial" w:hAnsi="Arial"/>
          <w:sz w:val="20"/>
          <w:szCs w:val="20"/>
          <w:lang w:val="en-GB"/>
        </w:rPr>
        <w:t xml:space="preserve"> IATEFL TTEd. SIG Newsletter and the IHJED. 2000</w:t>
      </w:r>
    </w:p>
    <w:p w14:paraId="49D9FCB2" w14:textId="2836A655" w:rsidR="00DB24A6" w:rsidRPr="00F8007D" w:rsidRDefault="00F8007D" w:rsidP="00F8007D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F8007D">
        <w:rPr>
          <w:rFonts w:ascii="Arial" w:hAnsi="Arial"/>
          <w:sz w:val="20"/>
          <w:szCs w:val="20"/>
          <w:lang w:val="en-GB"/>
        </w:rPr>
        <w:t xml:space="preserve">“SET Responses in </w:t>
      </w:r>
      <w:r w:rsidRPr="00F8007D">
        <w:rPr>
          <w:rFonts w:ascii="Arial" w:hAnsi="Arial"/>
          <w:sz w:val="20"/>
          <w:szCs w:val="20"/>
          <w:lang w:val="en-GB"/>
        </w:rPr>
        <w:t xml:space="preserve">Giving Oral Feedback” </w:t>
      </w:r>
      <w:r w:rsidRPr="00F8007D">
        <w:rPr>
          <w:rFonts w:ascii="Arial" w:hAnsi="Arial"/>
          <w:sz w:val="20"/>
          <w:szCs w:val="20"/>
          <w:lang w:val="en-GB"/>
        </w:rPr>
        <w:t xml:space="preserve">In </w:t>
      </w:r>
      <w:proofErr w:type="gramStart"/>
      <w:r w:rsidRPr="00F8007D">
        <w:rPr>
          <w:rFonts w:ascii="Arial" w:hAnsi="Arial"/>
          <w:sz w:val="20"/>
          <w:szCs w:val="20"/>
          <w:lang w:val="en-GB"/>
        </w:rPr>
        <w:t>The</w:t>
      </w:r>
      <w:proofErr w:type="gramEnd"/>
      <w:r w:rsidRPr="00F8007D">
        <w:rPr>
          <w:rFonts w:ascii="Arial" w:hAnsi="Arial"/>
          <w:sz w:val="20"/>
          <w:szCs w:val="20"/>
          <w:lang w:val="en-GB"/>
        </w:rPr>
        <w:t xml:space="preserve"> International House Journal of Education and Development (IHJED).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F8007D">
        <w:rPr>
          <w:rFonts w:ascii="Arial" w:hAnsi="Arial"/>
          <w:sz w:val="20"/>
          <w:szCs w:val="20"/>
          <w:lang w:val="en-GB"/>
        </w:rPr>
        <w:t>1997</w:t>
      </w:r>
    </w:p>
    <w:p w14:paraId="4AC01DBE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4741DD23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Books:</w:t>
      </w:r>
    </w:p>
    <w:p w14:paraId="44CD5CC2" w14:textId="77777777" w:rsidR="00DB24A6" w:rsidRPr="00CB64CB" w:rsidRDefault="00F8007D" w:rsidP="00F8007D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color w:val="000000"/>
          <w:sz w:val="20"/>
          <w:szCs w:val="20"/>
          <w:lang w:val="en-GB"/>
        </w:rPr>
      </w:pPr>
      <w:r w:rsidRPr="00CB64CB">
        <w:rPr>
          <w:rFonts w:ascii="Arial" w:hAnsi="Arial"/>
          <w:color w:val="000000"/>
          <w:sz w:val="20"/>
          <w:szCs w:val="20"/>
          <w:lang w:val="en-GB"/>
        </w:rPr>
        <w:t>Mahara ePortfolios: Beginner’s Guide - with Richard hand and Thomas bell (2012)</w:t>
      </w:r>
    </w:p>
    <w:p w14:paraId="156C5E8A" w14:textId="77777777" w:rsidR="00DB24A6" w:rsidRPr="00CB64CB" w:rsidRDefault="00F8007D" w:rsidP="00F8007D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“Mahara for Beginners” – with Richard Hand and Glen Bradbury (2009)</w:t>
      </w:r>
    </w:p>
    <w:p w14:paraId="0ECB3E04" w14:textId="706A1128" w:rsidR="00DB24A6" w:rsidRPr="00F8007D" w:rsidRDefault="00F8007D" w:rsidP="00F8007D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F8007D">
        <w:rPr>
          <w:rFonts w:ascii="Arial" w:hAnsi="Arial"/>
          <w:sz w:val="20"/>
          <w:szCs w:val="20"/>
          <w:lang w:val="en-GB"/>
        </w:rPr>
        <w:t>(Sole Reviewer) “Moodle Administration” – Alex Buchner ISBN: 978-1-</w:t>
      </w:r>
      <w:r w:rsidRPr="00F8007D">
        <w:rPr>
          <w:rFonts w:ascii="Arial" w:hAnsi="Arial"/>
          <w:sz w:val="20"/>
          <w:szCs w:val="20"/>
          <w:lang w:val="en-GB"/>
        </w:rPr>
        <w:t>847195-62-3 Packt Publishing Ltd. 2008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F8007D">
        <w:rPr>
          <w:rFonts w:ascii="Arial" w:hAnsi="Arial"/>
          <w:sz w:val="20"/>
          <w:szCs w:val="20"/>
          <w:lang w:val="en-GB"/>
        </w:rPr>
        <w:t xml:space="preserve">I am the only credited reviewer of this book and get a </w:t>
      </w:r>
      <w:proofErr w:type="gramStart"/>
      <w:r w:rsidRPr="00F8007D">
        <w:rPr>
          <w:rFonts w:ascii="Arial" w:hAnsi="Arial"/>
          <w:sz w:val="20"/>
          <w:szCs w:val="20"/>
          <w:lang w:val="en-GB"/>
        </w:rPr>
        <w:t>full page</w:t>
      </w:r>
      <w:proofErr w:type="gramEnd"/>
      <w:r w:rsidRPr="00F8007D">
        <w:rPr>
          <w:rFonts w:ascii="Arial" w:hAnsi="Arial"/>
          <w:sz w:val="20"/>
          <w:szCs w:val="20"/>
          <w:lang w:val="en-GB"/>
        </w:rPr>
        <w:t xml:space="preserve"> write-up.</w:t>
      </w:r>
    </w:p>
    <w:p w14:paraId="02A97BAC" w14:textId="6776D943" w:rsidR="00DB24A6" w:rsidRPr="00F8007D" w:rsidRDefault="00F8007D" w:rsidP="00F8007D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F8007D">
        <w:rPr>
          <w:rFonts w:ascii="Arial" w:hAnsi="Arial"/>
          <w:sz w:val="20"/>
          <w:szCs w:val="20"/>
          <w:lang w:val="en-GB"/>
        </w:rPr>
        <w:t xml:space="preserve">(Reviewer) “Moodle Teaching Techniques” - William H. Rice IV ISBN: 978- </w:t>
      </w:r>
      <w:r w:rsidRPr="00F8007D">
        <w:rPr>
          <w:rFonts w:ascii="Arial" w:hAnsi="Arial"/>
          <w:sz w:val="20"/>
          <w:szCs w:val="20"/>
          <w:lang w:val="en-GB"/>
        </w:rPr>
        <w:t xml:space="preserve">1-847192-84-4 – Packt Publishing Ltd. 2007 </w:t>
      </w:r>
      <w:r w:rsidRPr="00F8007D">
        <w:rPr>
          <w:rFonts w:ascii="Arial" w:hAnsi="Arial"/>
          <w:sz w:val="20"/>
          <w:szCs w:val="20"/>
          <w:lang w:val="en-GB"/>
        </w:rPr>
        <w:t>I was a lead reviewer for this book and get a half page write up in the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F8007D">
        <w:rPr>
          <w:rFonts w:ascii="Arial" w:hAnsi="Arial"/>
          <w:sz w:val="20"/>
          <w:szCs w:val="20"/>
          <w:lang w:val="en-GB"/>
        </w:rPr>
        <w:t>opening pages.</w:t>
      </w:r>
    </w:p>
    <w:p w14:paraId="0AA65993" w14:textId="742AFAE2" w:rsidR="00DB24A6" w:rsidRPr="00F8007D" w:rsidRDefault="00F8007D" w:rsidP="00F8007D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F8007D">
        <w:rPr>
          <w:rFonts w:ascii="Arial" w:hAnsi="Arial"/>
          <w:sz w:val="20"/>
          <w:szCs w:val="20"/>
          <w:lang w:val="en-GB"/>
        </w:rPr>
        <w:t xml:space="preserve">“The Task-Based Learning Symposium” In IATEFL Conference Selections 2005 </w:t>
      </w:r>
      <w:r w:rsidRPr="00F8007D">
        <w:rPr>
          <w:rFonts w:ascii="Arial" w:hAnsi="Arial"/>
          <w:sz w:val="20"/>
          <w:szCs w:val="20"/>
          <w:lang w:val="en-GB"/>
        </w:rPr>
        <w:t>selected write-ups of talks given at the 2005 IATEFL Conference in Cardiff,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F8007D">
        <w:rPr>
          <w:rFonts w:ascii="Arial" w:hAnsi="Arial"/>
          <w:sz w:val="20"/>
          <w:szCs w:val="20"/>
          <w:lang w:val="en-GB"/>
        </w:rPr>
        <w:t>UK.</w:t>
      </w:r>
    </w:p>
    <w:p w14:paraId="34178120" w14:textId="41A4A69D" w:rsidR="00DB24A6" w:rsidRPr="00F8007D" w:rsidRDefault="00F8007D" w:rsidP="00F8007D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F8007D">
        <w:rPr>
          <w:rFonts w:ascii="Arial" w:hAnsi="Arial"/>
          <w:sz w:val="20"/>
          <w:szCs w:val="20"/>
          <w:lang w:val="en-GB"/>
        </w:rPr>
        <w:t>“IGCSE English as a Second Language Workbook” - with Peter Lucantoni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F8007D">
        <w:rPr>
          <w:rFonts w:ascii="Arial" w:hAnsi="Arial"/>
          <w:sz w:val="20"/>
          <w:szCs w:val="20"/>
          <w:lang w:val="en-GB"/>
        </w:rPr>
        <w:t>and Lydia Kellas ISBN: 0521893453– Cambridge University Press 2005</w:t>
      </w:r>
    </w:p>
    <w:p w14:paraId="04C16878" w14:textId="77777777" w:rsidR="00DB24A6" w:rsidRPr="00CB64CB" w:rsidRDefault="00F8007D" w:rsidP="00F8007D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“A TOPIC-driven Model for Language Lesson Design”</w:t>
      </w:r>
    </w:p>
    <w:p w14:paraId="3F860991" w14:textId="68E0159A" w:rsidR="00DB24A6" w:rsidRPr="00F8007D" w:rsidRDefault="00F8007D" w:rsidP="00F8007D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F8007D">
        <w:rPr>
          <w:rFonts w:ascii="Arial" w:hAnsi="Arial"/>
          <w:sz w:val="20"/>
          <w:szCs w:val="20"/>
          <w:lang w:val="en-GB"/>
        </w:rPr>
        <w:t>In IATEFL Conference Selections 2002 s</w:t>
      </w:r>
      <w:r w:rsidRPr="00F8007D">
        <w:rPr>
          <w:rFonts w:ascii="Arial" w:hAnsi="Arial"/>
          <w:sz w:val="20"/>
          <w:szCs w:val="20"/>
          <w:lang w:val="en-GB"/>
        </w:rPr>
        <w:t>elected write-ups of talks given at the 2002 IATEFL Conference in York,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F8007D">
        <w:rPr>
          <w:rFonts w:ascii="Arial" w:hAnsi="Arial"/>
          <w:sz w:val="20"/>
          <w:szCs w:val="20"/>
          <w:lang w:val="en-GB"/>
        </w:rPr>
        <w:t>UK.</w:t>
      </w:r>
    </w:p>
    <w:p w14:paraId="1429C5D0" w14:textId="77777777" w:rsidR="00DB24A6" w:rsidRPr="00CB64CB" w:rsidRDefault="00F8007D" w:rsidP="00F8007D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Spell Well 1-5 Oxford University press</w:t>
      </w:r>
    </w:p>
    <w:p w14:paraId="219670A4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015335DB" w14:textId="61526E66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Delivery of three-day</w:t>
      </w:r>
      <w:r w:rsidRPr="00CB64CB">
        <w:rPr>
          <w:rFonts w:ascii="Arial" w:hAnsi="Arial"/>
          <w:sz w:val="20"/>
          <w:szCs w:val="20"/>
          <w:lang w:val="en-GB"/>
        </w:rPr>
        <w:t xml:space="preserve"> Moodle Training Programme for schools in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Swansea, Wales. October 2007.</w:t>
      </w:r>
    </w:p>
    <w:p w14:paraId="7045BD6A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3621A66A" w14:textId="3333A2A0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Planning and delivery of a two-week</w:t>
      </w:r>
      <w:r w:rsidRPr="00CB64CB"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methodology course for Catalan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 xml:space="preserve">state 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school teachers</w:t>
      </w:r>
      <w:proofErr w:type="gramEnd"/>
      <w:r w:rsidRPr="00CB64CB">
        <w:rPr>
          <w:rFonts w:ascii="Arial" w:hAnsi="Arial"/>
          <w:sz w:val="20"/>
          <w:szCs w:val="20"/>
          <w:lang w:val="en-GB"/>
        </w:rPr>
        <w:t xml:space="preserve"> sponsored by the Generalitat de Catalunya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International House Barcelona 2001.</w:t>
      </w:r>
    </w:p>
    <w:p w14:paraId="43F9F8AA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2B26077D" w14:textId="51C994C8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Training Egyptian state and private school teachers and promoting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the series of ‘Advance with English’ coursebooks for Oxford University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Press in Cairo and Alexandria.1996 – 1998.</w:t>
      </w:r>
    </w:p>
    <w:p w14:paraId="4B718BA7" w14:textId="77777777" w:rsidR="00F8007D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</w:p>
    <w:p w14:paraId="4EA9377B" w14:textId="3D5D9D8A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Editing Experience:</w:t>
      </w:r>
    </w:p>
    <w:p w14:paraId="4CC236A2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1998 - 2002</w:t>
      </w:r>
    </w:p>
    <w:p w14:paraId="51B6D398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Editor (+ producer &amp; ‘all-round dogsbody’) The IATEFL Teacher Trainers and Educators Special Interest Group (TTEd. SIG) Newsletter.</w:t>
      </w:r>
    </w:p>
    <w:p w14:paraId="6DE059E3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Three issues per year.</w:t>
      </w:r>
    </w:p>
    <w:p w14:paraId="5D29EC26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2C5565C4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Work Experience:</w:t>
      </w:r>
    </w:p>
    <w:p w14:paraId="632DE29F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August 2007-present</w:t>
      </w:r>
    </w:p>
    <w:p w14:paraId="725BE678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Business Owner / Managing Director of The Development manager Ltd. (TDM) for The Development Manager Ltd.</w:t>
      </w:r>
    </w:p>
    <w:p w14:paraId="06641DCA" w14:textId="77777777" w:rsidR="00F8007D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4AA57B56" w14:textId="47B85A11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I own and direct 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this  company</w:t>
      </w:r>
      <w:proofErr w:type="gramEnd"/>
      <w:r w:rsidRPr="00CB64CB">
        <w:rPr>
          <w:rFonts w:ascii="Arial" w:hAnsi="Arial"/>
          <w:sz w:val="20"/>
          <w:szCs w:val="20"/>
          <w:lang w:val="en-GB"/>
        </w:rPr>
        <w:t xml:space="preserve"> - currently sixteen full-time staff + five freelance consultants.</w:t>
      </w:r>
    </w:p>
    <w:p w14:paraId="497961E4" w14:textId="6ACC511A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In addition to our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VLE Middleware (Virtual Learning Environment Services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) ,</w:t>
      </w:r>
      <w:proofErr w:type="gramEnd"/>
      <w:r w:rsidRPr="00CB64CB">
        <w:rPr>
          <w:rFonts w:ascii="Arial" w:hAnsi="Arial"/>
          <w:sz w:val="20"/>
          <w:szCs w:val="20"/>
          <w:lang w:val="en-GB"/>
        </w:rPr>
        <w:t xml:space="preserve"> The Development Manager Ltd. have so far delivered Technology-Enhanced Learning Change / Project Management Consultancy and Software Configuration / Training contracts for:</w:t>
      </w:r>
    </w:p>
    <w:p w14:paraId="50AD44E3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color w:val="000000"/>
          <w:sz w:val="20"/>
          <w:szCs w:val="20"/>
          <w:lang w:val="en-GB"/>
        </w:rPr>
      </w:pPr>
      <w:r w:rsidRPr="00CB64CB">
        <w:rPr>
          <w:rFonts w:ascii="Arial" w:hAnsi="Arial"/>
          <w:color w:val="000000"/>
          <w:sz w:val="20"/>
          <w:szCs w:val="20"/>
          <w:lang w:val="en-GB"/>
        </w:rPr>
        <w:t> NESCOT</w:t>
      </w:r>
    </w:p>
    <w:p w14:paraId="2238A93C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color w:val="000000"/>
          <w:sz w:val="20"/>
          <w:szCs w:val="20"/>
          <w:lang w:val="en-GB"/>
        </w:rPr>
      </w:pPr>
      <w:r w:rsidRPr="00CB64CB">
        <w:rPr>
          <w:rFonts w:ascii="Arial" w:hAnsi="Arial"/>
          <w:color w:val="000000"/>
          <w:sz w:val="20"/>
          <w:szCs w:val="20"/>
          <w:lang w:val="en-GB"/>
        </w:rPr>
        <w:t> Kineo Group</w:t>
      </w:r>
    </w:p>
    <w:p w14:paraId="72C1246E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color w:val="000000"/>
          <w:sz w:val="20"/>
          <w:szCs w:val="20"/>
          <w:lang w:val="en-GB"/>
        </w:rPr>
      </w:pPr>
      <w:r w:rsidRPr="00CB64CB">
        <w:rPr>
          <w:rFonts w:ascii="Arial" w:hAnsi="Arial"/>
          <w:color w:val="000000"/>
          <w:sz w:val="20"/>
          <w:szCs w:val="20"/>
          <w:lang w:val="en-GB"/>
        </w:rPr>
        <w:t xml:space="preserve"> </w:t>
      </w:r>
      <w:r w:rsidRPr="00CB64CB">
        <w:rPr>
          <w:rFonts w:ascii="Arial" w:hAnsi="Arial"/>
          <w:color w:val="000000"/>
          <w:sz w:val="20"/>
          <w:szCs w:val="20"/>
          <w:lang w:val="en-GB"/>
        </w:rPr>
        <w:t>British Computer Society</w:t>
      </w:r>
    </w:p>
    <w:p w14:paraId="769F94A8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color w:val="000000"/>
          <w:sz w:val="20"/>
          <w:szCs w:val="20"/>
          <w:lang w:val="en-GB"/>
        </w:rPr>
      </w:pPr>
      <w:r w:rsidRPr="00CB64CB">
        <w:rPr>
          <w:rFonts w:ascii="Arial" w:hAnsi="Arial"/>
          <w:color w:val="000000"/>
          <w:sz w:val="20"/>
          <w:szCs w:val="20"/>
          <w:lang w:val="en-GB"/>
        </w:rPr>
        <w:t> Dudley Metropolitan Borough Council</w:t>
      </w:r>
    </w:p>
    <w:p w14:paraId="6316E53E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Performance Through People</w:t>
      </w:r>
    </w:p>
    <w:p w14:paraId="0065713D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Cooper and Parry</w:t>
      </w:r>
    </w:p>
    <w:p w14:paraId="4EB5F259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The University of Worcester</w:t>
      </w:r>
    </w:p>
    <w:p w14:paraId="351F1B39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Bath University</w:t>
      </w:r>
    </w:p>
    <w:p w14:paraId="0564283C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The Electrical Engineering Foundation</w:t>
      </w:r>
    </w:p>
    <w:p w14:paraId="6E68470F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 The Black Country Training Group and a network of </w:t>
      </w:r>
      <w:r w:rsidRPr="00CB64CB">
        <w:rPr>
          <w:rFonts w:ascii="Arial" w:hAnsi="Arial"/>
          <w:sz w:val="20"/>
          <w:szCs w:val="20"/>
          <w:lang w:val="en-GB"/>
        </w:rPr>
        <w:t>ten private training providers</w:t>
      </w:r>
    </w:p>
    <w:p w14:paraId="53C84EDE" w14:textId="2DF39B2B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The Staffordshire Providers Association and a network of ten private training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providers</w:t>
      </w:r>
    </w:p>
    <w:p w14:paraId="46866F05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The Academy of Training</w:t>
      </w:r>
    </w:p>
    <w:p w14:paraId="2E5DDA86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The Bewdley Baptist Church</w:t>
      </w:r>
    </w:p>
    <w:p w14:paraId="61951A00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The Heart of England Baptist Association</w:t>
      </w:r>
    </w:p>
    <w:p w14:paraId="30134B3E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The National Fire Service College</w:t>
      </w:r>
    </w:p>
    <w:p w14:paraId="6F3A49CF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Accountancy Plus Training</w:t>
      </w:r>
    </w:p>
    <w:p w14:paraId="2A2E848F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West Berkshire Training Consortium</w:t>
      </w:r>
    </w:p>
    <w:p w14:paraId="55A02D40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Synergy Learning</w:t>
      </w:r>
    </w:p>
    <w:p w14:paraId="7CF4DF24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Devon &amp; Cornwall Training Provider Network</w:t>
      </w:r>
    </w:p>
    <w:p w14:paraId="592161AF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City &amp; Guilds Accrediting Body</w:t>
      </w:r>
    </w:p>
    <w:p w14:paraId="70AD6F48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OCR Accrediting Body</w:t>
      </w:r>
    </w:p>
    <w:p w14:paraId="48930EE6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NIACE</w:t>
      </w:r>
    </w:p>
    <w:p w14:paraId="4CAF5D34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The Association of Learning Providers</w:t>
      </w:r>
    </w:p>
    <w:p w14:paraId="7E9770F3" w14:textId="77777777" w:rsidR="00DB24A6" w:rsidRPr="00CB64CB" w:rsidRDefault="00F8007D" w:rsidP="00F8007D">
      <w:pPr>
        <w:pStyle w:val="Standard"/>
        <w:spacing w:line="360" w:lineRule="auto"/>
        <w:ind w:left="709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The Joint Information Systems Committee</w:t>
      </w:r>
    </w:p>
    <w:p w14:paraId="12D50B0C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12158D13" w14:textId="1C009153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The Development Manager Ltd. have also</w:t>
      </w:r>
      <w:r w:rsidRPr="00CB64CB">
        <w:rPr>
          <w:rFonts w:ascii="Arial" w:hAnsi="Arial"/>
          <w:sz w:val="20"/>
          <w:szCs w:val="20"/>
          <w:lang w:val="en-GB"/>
        </w:rPr>
        <w:t xml:space="preserve"> held an ESF – SfA funded contract for the delivery of Coaching </w:t>
      </w:r>
      <w:r w:rsidRPr="00CB64CB">
        <w:rPr>
          <w:rFonts w:ascii="Arial" w:hAnsi="Arial"/>
          <w:sz w:val="20"/>
          <w:szCs w:val="20"/>
          <w:lang w:val="en-GB"/>
        </w:rPr>
        <w:lastRenderedPageBreak/>
        <w:t xml:space="preserve">trial courses in Worcestershire and 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the Marches</w:t>
      </w:r>
      <w:proofErr w:type="gramEnd"/>
      <w:r w:rsidRPr="00CB64CB">
        <w:rPr>
          <w:rFonts w:ascii="Arial" w:hAnsi="Arial"/>
          <w:sz w:val="20"/>
          <w:szCs w:val="20"/>
          <w:lang w:val="en-GB"/>
        </w:rPr>
        <w:t>.</w:t>
      </w:r>
    </w:p>
    <w:p w14:paraId="5FD1D0D7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0F45B820" w14:textId="044F0BAB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This has grown since 2011 into</w:t>
      </w:r>
      <w:r w:rsidRPr="00CB64CB">
        <w:rPr>
          <w:rFonts w:ascii="Arial" w:hAnsi="Arial"/>
          <w:sz w:val="20"/>
          <w:szCs w:val="20"/>
          <w:lang w:val="en-GB"/>
        </w:rPr>
        <w:t xml:space="preserve"> the delivery of ICT professional</w:t>
      </w:r>
      <w:r w:rsidRPr="00CB64CB">
        <w:rPr>
          <w:rFonts w:ascii="Arial" w:hAnsi="Arial"/>
          <w:sz w:val="20"/>
          <w:szCs w:val="20"/>
          <w:lang w:val="en-GB"/>
        </w:rPr>
        <w:t xml:space="preserve"> and management training for main contractors such as Rathbone - NCG and Three Counties consortium- Heart of Worcestershire 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College  working</w:t>
      </w:r>
      <w:proofErr w:type="gramEnd"/>
      <w:r w:rsidRPr="00CB64CB">
        <w:rPr>
          <w:rFonts w:ascii="Arial" w:hAnsi="Arial"/>
          <w:sz w:val="20"/>
          <w:szCs w:val="20"/>
          <w:lang w:val="en-GB"/>
        </w:rPr>
        <w:t xml:space="preserve"> for the Skills funding Agency. TDM have recently won their own contract with the Skills Funding Agency.</w:t>
      </w:r>
    </w:p>
    <w:p w14:paraId="00B56C4F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4B08CD85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The development manager Ltd also deliver training and examination for industry certifications such as CompTIA, CIW, British Computer Society, Microsoft Technology Associate.</w:t>
      </w:r>
    </w:p>
    <w:p w14:paraId="2BC13159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2D8EF3F5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June 2004-July 2007</w:t>
      </w:r>
    </w:p>
    <w:p w14:paraId="6031C290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Development Manager for Training for Tomorrow</w:t>
      </w:r>
    </w:p>
    <w:p w14:paraId="2CCE3A7D" w14:textId="77777777" w:rsidR="00F8007D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7001EFDE" w14:textId="41F345EC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A</w:t>
      </w:r>
      <w:r w:rsidRPr="00CB64CB">
        <w:rPr>
          <w:rFonts w:ascii="Arial" w:hAnsi="Arial"/>
          <w:sz w:val="20"/>
          <w:szCs w:val="20"/>
          <w:lang w:val="en-GB"/>
        </w:rPr>
        <w:t xml:space="preserve"> Business Services and FE-Sector Work-Based Learning provider.</w:t>
      </w:r>
    </w:p>
    <w:p w14:paraId="155C0486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In this senior national management 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post</w:t>
      </w:r>
      <w:proofErr w:type="gramEnd"/>
      <w:r w:rsidRPr="00CB64CB">
        <w:rPr>
          <w:rFonts w:ascii="Arial" w:hAnsi="Arial"/>
          <w:sz w:val="20"/>
          <w:szCs w:val="20"/>
          <w:lang w:val="en-GB"/>
        </w:rPr>
        <w:t xml:space="preserve"> I was responsible for:</w:t>
      </w:r>
    </w:p>
    <w:p w14:paraId="2FA79870" w14:textId="79B56A35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the design, tender and operational/budget management of UK government-funded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projects – value £3m p.a. funded by the LSC / ESF, JCP and other government</w:t>
      </w:r>
      <w:r>
        <w:rPr>
          <w:rFonts w:ascii="Arial" w:hAnsi="Arial"/>
          <w:sz w:val="20"/>
          <w:szCs w:val="20"/>
          <w:lang w:val="en-GB"/>
        </w:rPr>
        <w:t xml:space="preserve"> 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bodies</w:t>
      </w:r>
      <w:proofErr w:type="gramEnd"/>
    </w:p>
    <w:p w14:paraId="64DF8B55" w14:textId="1F5DC1D8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 xml:space="preserve"> </w:t>
      </w:r>
      <w:r w:rsidRPr="00CB64CB">
        <w:rPr>
          <w:rFonts w:ascii="Arial" w:hAnsi="Arial"/>
          <w:sz w:val="20"/>
          <w:szCs w:val="20"/>
          <w:lang w:val="en-GB"/>
        </w:rPr>
        <w:t>strategic business development planning and keeping the appropriate staff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 xml:space="preserve">informed and 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up-to-date</w:t>
      </w:r>
      <w:proofErr w:type="gramEnd"/>
      <w:r w:rsidRPr="00CB64CB">
        <w:rPr>
          <w:rFonts w:ascii="Arial" w:hAnsi="Arial"/>
          <w:sz w:val="20"/>
          <w:szCs w:val="20"/>
          <w:lang w:val="en-GB"/>
        </w:rPr>
        <w:t xml:space="preserve"> re: FE sector news, changes and developments</w:t>
      </w:r>
    </w:p>
    <w:p w14:paraId="3222E249" w14:textId="7DB2BB10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everyday administration</w:t>
      </w:r>
      <w:r w:rsidRPr="00CB64CB">
        <w:rPr>
          <w:rFonts w:ascii="Arial" w:hAnsi="Arial"/>
          <w:sz w:val="20"/>
          <w:szCs w:val="20"/>
          <w:lang w:val="en-GB"/>
        </w:rPr>
        <w:t xml:space="preserve"> of Moodle, a web-based, 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open source</w:t>
      </w:r>
      <w:proofErr w:type="gramEnd"/>
      <w:r w:rsidRPr="00CB64CB">
        <w:rPr>
          <w:rFonts w:ascii="Arial" w:hAnsi="Arial"/>
          <w:sz w:val="20"/>
          <w:szCs w:val="20"/>
          <w:lang w:val="en-GB"/>
        </w:rPr>
        <w:t xml:space="preserve"> Virtual Learn</w:t>
      </w:r>
      <w:r>
        <w:rPr>
          <w:rFonts w:ascii="Arial" w:hAnsi="Arial"/>
          <w:sz w:val="20"/>
          <w:szCs w:val="20"/>
          <w:lang w:val="en-GB"/>
        </w:rPr>
        <w:t>i</w:t>
      </w:r>
      <w:r w:rsidRPr="00CB64CB">
        <w:rPr>
          <w:rFonts w:ascii="Arial" w:hAnsi="Arial"/>
          <w:sz w:val="20"/>
          <w:szCs w:val="20"/>
          <w:lang w:val="en-GB"/>
        </w:rPr>
        <w:t>ng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 xml:space="preserve">Environment – used by both </w:t>
      </w:r>
      <w:r w:rsidRPr="00CB64CB">
        <w:rPr>
          <w:rFonts w:ascii="Arial" w:hAnsi="Arial"/>
          <w:sz w:val="20"/>
          <w:szCs w:val="20"/>
          <w:lang w:val="en-GB"/>
        </w:rPr>
        <w:t>staff and learners</w:t>
      </w:r>
    </w:p>
    <w:p w14:paraId="19DF842F" w14:textId="4761683F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installation and maintenance of as well as training support for additional web-</w:t>
      </w:r>
      <w:r w:rsidRPr="00CB64CB">
        <w:rPr>
          <w:rFonts w:ascii="Arial" w:hAnsi="Arial"/>
          <w:sz w:val="20"/>
          <w:szCs w:val="20"/>
          <w:lang w:val="en-GB"/>
        </w:rPr>
        <w:t xml:space="preserve">based, 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open source</w:t>
      </w:r>
      <w:proofErr w:type="gramEnd"/>
      <w:r w:rsidRPr="00CB64CB">
        <w:rPr>
          <w:rFonts w:ascii="Arial" w:hAnsi="Arial"/>
          <w:sz w:val="20"/>
          <w:szCs w:val="20"/>
          <w:lang w:val="en-GB"/>
        </w:rPr>
        <w:t xml:space="preserve"> software applications including: SugarCRM, Joomla! (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including</w:t>
      </w:r>
      <w:proofErr w:type="gramEnd"/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Project Fork for Project Management), Trixbox (Asterisk) and OSCommerce.</w:t>
      </w:r>
    </w:p>
    <w:p w14:paraId="50F183E3" w14:textId="4BFFDC50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the development of SfL as an area embedded in and underpinning TfT’s Business-</w:t>
      </w:r>
      <w:r w:rsidRPr="00CB64CB">
        <w:rPr>
          <w:rFonts w:ascii="Arial" w:hAnsi="Arial"/>
          <w:sz w:val="20"/>
          <w:szCs w:val="20"/>
          <w:lang w:val="en-GB"/>
        </w:rPr>
        <w:t>focussed NVQ and Apprenticeship programmes (incl Management, Customer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Service, Business Admin.)</w:t>
      </w:r>
    </w:p>
    <w:p w14:paraId="04ECF292" w14:textId="32A1896E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Active participation in the Wolverhampton LEA's 14-19 IT Diploma Management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Network – I designed the working draft of the Level 2 and Level 3 14-19 IT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Diploma Syllabi.</w:t>
      </w:r>
    </w:p>
    <w:p w14:paraId="721D4DFA" w14:textId="09DB171B" w:rsidR="00DB24A6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 Human Resource Development – I regenerated company strategy in this area,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emphasising informal learning media and processes.</w:t>
      </w:r>
    </w:p>
    <w:p w14:paraId="11620163" w14:textId="77777777" w:rsidR="00F8007D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69456CA6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Sept 2003 – May 2004</w:t>
      </w:r>
    </w:p>
    <w:p w14:paraId="27660DD3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Freelance Educational Consultant in Peru and Chile.</w:t>
      </w:r>
    </w:p>
    <w:p w14:paraId="49D3D258" w14:textId="77777777" w:rsidR="00F8007D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4E44FE82" w14:textId="42C6219C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I worked during this period as an educational consultant for a range of organisations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 xml:space="preserve">including: La </w:t>
      </w:r>
      <w:r w:rsidRPr="00CB64CB">
        <w:rPr>
          <w:rFonts w:ascii="Arial" w:hAnsi="Arial"/>
          <w:sz w:val="20"/>
          <w:szCs w:val="20"/>
          <w:lang w:val="en-GB"/>
        </w:rPr>
        <w:t>U</w:t>
      </w:r>
      <w:r w:rsidRPr="00CB64CB">
        <w:rPr>
          <w:rFonts w:ascii="Arial" w:hAnsi="Arial"/>
          <w:sz w:val="20"/>
          <w:szCs w:val="20"/>
          <w:lang w:val="en-GB"/>
        </w:rPr>
        <w:t>niversidad Privada de Piura (UDEP), Piura, Peru, Universidad Cesar Vallejo,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Trujillo, Peru, La Universidad Nacional de Trujillo, Peru, El Cultural, Trujillo, Peru,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 xml:space="preserve">International House, Santiago de Chile, Fleming School, Trujillo, Peru, </w:t>
      </w:r>
      <w:proofErr w:type="gramStart"/>
      <w:r w:rsidRPr="00CB64CB">
        <w:rPr>
          <w:rFonts w:ascii="Arial" w:hAnsi="Arial"/>
          <w:sz w:val="20"/>
          <w:szCs w:val="20"/>
          <w:lang w:val="en-GB"/>
        </w:rPr>
        <w:t>etc.</w:t>
      </w:r>
      <w:proofErr w:type="gramEnd"/>
    </w:p>
    <w:p w14:paraId="47E497C5" w14:textId="77777777" w:rsidR="00DB24A6" w:rsidRPr="00CB64CB" w:rsidRDefault="00DB24A6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</w:p>
    <w:p w14:paraId="279F328A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July-August 2003</w:t>
      </w:r>
    </w:p>
    <w:p w14:paraId="2162A709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Teacher Trainer on Trinity Cert TESOL</w:t>
      </w:r>
    </w:p>
    <w:p w14:paraId="2A78B0B6" w14:textId="77777777" w:rsidR="00F8007D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2B55BA58" w14:textId="2CA4431F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lastRenderedPageBreak/>
        <w:t>+ Teacher Devpt. Course for Chinese State School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CB64CB">
        <w:rPr>
          <w:rFonts w:ascii="Arial" w:hAnsi="Arial"/>
          <w:sz w:val="20"/>
          <w:szCs w:val="20"/>
          <w:lang w:val="en-GB"/>
        </w:rPr>
        <w:t>Teachers</w:t>
      </w:r>
    </w:p>
    <w:p w14:paraId="12DA7FDD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The University of Wales in Aberystwyth</w:t>
      </w:r>
    </w:p>
    <w:p w14:paraId="6367F61C" w14:textId="77777777" w:rsidR="00DB24A6" w:rsidRPr="00CB64CB" w:rsidRDefault="00DB24A6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</w:p>
    <w:p w14:paraId="26596C30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October 2002 – June 2003 Director of Teacher Development</w:t>
      </w:r>
    </w:p>
    <w:p w14:paraId="4F982303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El Cultural Trujillo. Peru.</w:t>
      </w:r>
    </w:p>
    <w:p w14:paraId="1A83FF10" w14:textId="77777777" w:rsidR="00DB24A6" w:rsidRPr="00CB64CB" w:rsidRDefault="00DB24A6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</w:p>
    <w:p w14:paraId="54DCBB8A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Aug 2002- October 2002 Educational Consultant</w:t>
      </w:r>
    </w:p>
    <w:p w14:paraId="331375D9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La Universidad Privada de Piura (UDEP), Piura. Perú.</w:t>
      </w:r>
    </w:p>
    <w:p w14:paraId="0C9CE212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79999704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 xml:space="preserve">July 1998- June 2002 Teacher Trainer (CELTA Main </w:t>
      </w:r>
      <w:r w:rsidRPr="00CB64CB">
        <w:rPr>
          <w:rFonts w:ascii="Arial" w:hAnsi="Arial"/>
          <w:b/>
          <w:bCs/>
          <w:sz w:val="20"/>
          <w:szCs w:val="20"/>
          <w:lang w:val="en-GB"/>
        </w:rPr>
        <w:t>Course Tutor) / ESOL Teacher (for four months of the year)</w:t>
      </w:r>
    </w:p>
    <w:p w14:paraId="1443636D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International House, Barcelona. Spain.</w:t>
      </w:r>
    </w:p>
    <w:p w14:paraId="784A0085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I have now tutored on 35+ CELTA courses.</w:t>
      </w:r>
    </w:p>
    <w:p w14:paraId="4A02E9CC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6CD01E22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July 1996- July 1998 ESOL Teacher Trainer (CELTA Tutor) / ESOL</w:t>
      </w:r>
    </w:p>
    <w:p w14:paraId="0720F531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Teacher</w:t>
      </w:r>
    </w:p>
    <w:p w14:paraId="166B0F94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ILI/International House, 2 Heliopolis, Cairo. Egypt.</w:t>
      </w:r>
    </w:p>
    <w:p w14:paraId="24414BC7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7804CECE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June 1994-June 1996 Director of Studies (+ Cambridge COTE Asst. Tutor)</w:t>
      </w:r>
    </w:p>
    <w:p w14:paraId="6B7EB9E8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International House, Goiânia, Brazil.</w:t>
      </w:r>
    </w:p>
    <w:p w14:paraId="77AEE9E5" w14:textId="77777777" w:rsidR="00DB24A6" w:rsidRPr="00CB64CB" w:rsidRDefault="00DB24A6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</w:p>
    <w:p w14:paraId="0C4FF6B2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August 1993-June 1994 ESOL Teacher</w:t>
      </w:r>
    </w:p>
    <w:p w14:paraId="72B7D1EB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ILC/International House, Brno. Czech Republic.</w:t>
      </w:r>
    </w:p>
    <w:p w14:paraId="10FD1A9C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58F29E6C" w14:textId="77777777" w:rsidR="00DB24A6" w:rsidRPr="00CB64CB" w:rsidRDefault="00F8007D">
      <w:pPr>
        <w:pStyle w:val="Standard"/>
        <w:spacing w:line="360" w:lineRule="auto"/>
        <w:rPr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 xml:space="preserve">October 1992- May 1993 “On-site” Business </w:t>
      </w:r>
      <w:r w:rsidRPr="00CB64CB">
        <w:rPr>
          <w:rFonts w:ascii="Arial" w:hAnsi="Arial"/>
          <w:b/>
          <w:bCs/>
          <w:sz w:val="20"/>
          <w:szCs w:val="20"/>
          <w:lang w:val="en-GB"/>
        </w:rPr>
        <w:t xml:space="preserve">English/ ESP Teacher </w:t>
      </w:r>
      <w:r w:rsidRPr="00CB64CB">
        <w:rPr>
          <w:rFonts w:ascii="Arial" w:hAnsi="Arial"/>
          <w:sz w:val="20"/>
          <w:szCs w:val="20"/>
          <w:lang w:val="en-GB"/>
        </w:rPr>
        <w:t>Linguacenter Business Language School,</w:t>
      </w:r>
    </w:p>
    <w:p w14:paraId="6EB48793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Madrid, Spain.</w:t>
      </w:r>
    </w:p>
    <w:p w14:paraId="1EC1F349" w14:textId="77777777" w:rsidR="00DB24A6" w:rsidRPr="00CB64CB" w:rsidRDefault="00DB24A6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</w:p>
    <w:p w14:paraId="119F0C1E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October 1990- May 1992 ESOL Teacher</w:t>
      </w:r>
    </w:p>
    <w:p w14:paraId="1DA09126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Inlingua Idiomes,</w:t>
      </w:r>
    </w:p>
    <w:p w14:paraId="33ED25C3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Pineda de Mar/ Calella de la Costa, Barcelona. Spain.</w:t>
      </w:r>
    </w:p>
    <w:p w14:paraId="2BCE8434" w14:textId="77777777" w:rsidR="00DB24A6" w:rsidRPr="00CB64CB" w:rsidRDefault="00DB24A6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</w:p>
    <w:p w14:paraId="2CB29AFB" w14:textId="77777777" w:rsidR="00DB24A6" w:rsidRPr="00CB64CB" w:rsidRDefault="00F8007D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  <w:lang w:val="en-GB"/>
        </w:rPr>
      </w:pPr>
      <w:r w:rsidRPr="00CB64CB">
        <w:rPr>
          <w:rFonts w:ascii="Arial" w:hAnsi="Arial"/>
          <w:b/>
          <w:bCs/>
          <w:sz w:val="20"/>
          <w:szCs w:val="20"/>
          <w:lang w:val="en-GB"/>
        </w:rPr>
        <w:t>August 1989 - June 1990 Sabbatical officer - Students’ Union President</w:t>
      </w:r>
    </w:p>
    <w:p w14:paraId="5AF04BB9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Worcester College of Higher Education,</w:t>
      </w:r>
    </w:p>
    <w:p w14:paraId="4F95EF6B" w14:textId="77777777" w:rsidR="00DB24A6" w:rsidRPr="00CB64CB" w:rsidRDefault="00F8007D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  <w:r w:rsidRPr="00CB64CB">
        <w:rPr>
          <w:rFonts w:ascii="Arial" w:hAnsi="Arial"/>
          <w:sz w:val="20"/>
          <w:szCs w:val="20"/>
          <w:lang w:val="en-GB"/>
        </w:rPr>
        <w:t>Worcester, UK. (Now: The University of Worcester)</w:t>
      </w:r>
    </w:p>
    <w:p w14:paraId="460EB556" w14:textId="77777777" w:rsidR="00DB24A6" w:rsidRPr="00CB64CB" w:rsidRDefault="00DB24A6">
      <w:pPr>
        <w:pStyle w:val="Standard"/>
        <w:spacing w:line="360" w:lineRule="auto"/>
        <w:rPr>
          <w:rFonts w:ascii="Arial" w:hAnsi="Arial"/>
          <w:sz w:val="20"/>
          <w:szCs w:val="20"/>
          <w:lang w:val="en-GB"/>
        </w:rPr>
      </w:pPr>
    </w:p>
    <w:p w14:paraId="3D4F7970" w14:textId="77777777" w:rsidR="00DB24A6" w:rsidRDefault="00DB24A6">
      <w:pPr>
        <w:pStyle w:val="Standard"/>
        <w:spacing w:line="360" w:lineRule="auto"/>
        <w:rPr>
          <w:rFonts w:ascii="Arial" w:hAnsi="Arial"/>
          <w:sz w:val="20"/>
          <w:szCs w:val="20"/>
        </w:rPr>
      </w:pPr>
    </w:p>
    <w:sectPr w:rsidR="00DB24A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A5FC" w14:textId="77777777" w:rsidR="00F8007D" w:rsidRPr="00CB64CB" w:rsidRDefault="00F8007D">
      <w:r w:rsidRPr="00CB64CB">
        <w:separator/>
      </w:r>
    </w:p>
  </w:endnote>
  <w:endnote w:type="continuationSeparator" w:id="0">
    <w:p w14:paraId="29AABF61" w14:textId="77777777" w:rsidR="00F8007D" w:rsidRPr="00CB64CB" w:rsidRDefault="00F8007D">
      <w:r w:rsidRPr="00CB64C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8552" w14:textId="77777777" w:rsidR="00F8007D" w:rsidRPr="00CB64CB" w:rsidRDefault="00F8007D">
      <w:r w:rsidRPr="00CB64CB">
        <w:rPr>
          <w:color w:val="000000"/>
        </w:rPr>
        <w:separator/>
      </w:r>
    </w:p>
  </w:footnote>
  <w:footnote w:type="continuationSeparator" w:id="0">
    <w:p w14:paraId="3E0EAD70" w14:textId="77777777" w:rsidR="00F8007D" w:rsidRPr="00CB64CB" w:rsidRDefault="00F8007D">
      <w:r w:rsidRPr="00CB64C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605F1"/>
    <w:multiLevelType w:val="hybridMultilevel"/>
    <w:tmpl w:val="C2747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09198">
      <w:start w:val="1"/>
      <w:numFmt w:val="bullet"/>
      <w:lvlText w:val="-"/>
      <w:lvlJc w:val="left"/>
      <w:pPr>
        <w:ind w:left="1440" w:hanging="360"/>
      </w:pPr>
      <w:rPr>
        <w:rFonts w:ascii="Arial" w:eastAsia="Droid Sans Fallback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D3AFC"/>
    <w:multiLevelType w:val="hybridMultilevel"/>
    <w:tmpl w:val="604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48412">
      <w:numFmt w:val="bullet"/>
      <w:lvlText w:val="–"/>
      <w:lvlJc w:val="left"/>
      <w:pPr>
        <w:ind w:left="1440" w:hanging="360"/>
      </w:pPr>
      <w:rPr>
        <w:rFonts w:ascii="Arial" w:eastAsia="Droid Sans Fallback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16F34"/>
    <w:multiLevelType w:val="hybridMultilevel"/>
    <w:tmpl w:val="AEE4CC02"/>
    <w:lvl w:ilvl="0" w:tplc="F828A2D0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85790">
    <w:abstractNumId w:val="1"/>
  </w:num>
  <w:num w:numId="2" w16cid:durableId="1805078242">
    <w:abstractNumId w:val="2"/>
  </w:num>
  <w:num w:numId="3" w16cid:durableId="145937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24A6"/>
    <w:rsid w:val="00CB64CB"/>
    <w:rsid w:val="00DB24A6"/>
    <w:rsid w:val="00F8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4AED"/>
  <w15:docId w15:val="{961111AA-036E-43EA-AC18-BE9D8347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FreeSans"/>
        <w:kern w:val="3"/>
        <w:sz w:val="24"/>
        <w:szCs w:val="24"/>
        <w:lang w:val="es-P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/>
    </w:rPr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C69F-A79E-457D-8909-8E248DF5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Carly Barnes</cp:lastModifiedBy>
  <cp:revision>2</cp:revision>
  <cp:lastPrinted>2017-09-26T09:08:00Z</cp:lastPrinted>
  <dcterms:created xsi:type="dcterms:W3CDTF">2023-09-26T13:21:00Z</dcterms:created>
  <dcterms:modified xsi:type="dcterms:W3CDTF">2023-09-26T13:21:00Z</dcterms:modified>
</cp:coreProperties>
</file>